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20" w:rsidRDefault="00E95320" w:rsidP="00E95320">
      <w:pPr>
        <w:pBdr>
          <w:bottom w:val="single" w:sz="4" w:space="7" w:color="auto"/>
        </w:pBdr>
        <w:suppressAutoHyphens/>
        <w:spacing w:line="240" w:lineRule="atLeast"/>
        <w:jc w:val="both"/>
        <w:rPr>
          <w:b/>
          <w:spacing w:val="-2"/>
          <w:sz w:val="24"/>
          <w:szCs w:val="24"/>
        </w:rPr>
      </w:pPr>
      <w:bookmarkStart w:id="0" w:name="_GoBack"/>
      <w:bookmarkEnd w:id="0"/>
    </w:p>
    <w:p w:rsidR="00E95320" w:rsidRDefault="00E95320" w:rsidP="00E95320">
      <w:pPr>
        <w:pBdr>
          <w:bottom w:val="single" w:sz="4" w:space="7" w:color="auto"/>
        </w:pBdr>
        <w:suppressAutoHyphens/>
        <w:spacing w:line="240" w:lineRule="atLeast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Tudnivalók a szigorlati dolgozatról</w:t>
      </w:r>
    </w:p>
    <w:p w:rsidR="00E95320" w:rsidRDefault="00E95320" w:rsidP="00E95320">
      <w:pPr>
        <w:suppressAutoHyphens/>
        <w:spacing w:line="240" w:lineRule="atLeast"/>
        <w:jc w:val="center"/>
        <w:rPr>
          <w:b/>
          <w:spacing w:val="-2"/>
          <w:sz w:val="24"/>
          <w:szCs w:val="24"/>
        </w:rPr>
      </w:pPr>
    </w:p>
    <w:p w:rsidR="00E95320" w:rsidRDefault="00E95320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 w:rsidRPr="00E95320">
        <w:rPr>
          <w:spacing w:val="-2"/>
          <w:sz w:val="24"/>
          <w:szCs w:val="24"/>
        </w:rPr>
        <w:t>A két szigorlat</w:t>
      </w:r>
      <w:r w:rsidR="00052E66">
        <w:rPr>
          <w:spacing w:val="-2"/>
          <w:sz w:val="24"/>
          <w:szCs w:val="24"/>
        </w:rPr>
        <w:t>rész</w:t>
      </w:r>
      <w:r w:rsidRPr="00E95320">
        <w:rPr>
          <w:spacing w:val="-2"/>
          <w:sz w:val="24"/>
          <w:szCs w:val="24"/>
        </w:rPr>
        <w:t xml:space="preserve"> (nyelvészet és irodalom) egyikére kell szigorlati dolgozatot benyújtani. </w:t>
      </w:r>
      <w:r>
        <w:rPr>
          <w:spacing w:val="-2"/>
          <w:sz w:val="24"/>
          <w:szCs w:val="24"/>
        </w:rPr>
        <w:t xml:space="preserve">A hallgató döntése, hogy melyik szigorlatához készít szigorlati dolgozatot, és annak a szigorlatnak </w:t>
      </w:r>
      <w:r w:rsidR="00182751">
        <w:rPr>
          <w:spacing w:val="-2"/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dolgozatra vonatkozó formai szempontjait kell követnie.</w:t>
      </w:r>
    </w:p>
    <w:p w:rsidR="00E95320" w:rsidRDefault="00E95320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szigorlati dolgozatot </w:t>
      </w:r>
      <w:r w:rsidR="00182751">
        <w:rPr>
          <w:spacing w:val="-2"/>
          <w:sz w:val="24"/>
          <w:szCs w:val="24"/>
        </w:rPr>
        <w:t xml:space="preserve">március </w:t>
      </w:r>
      <w:r w:rsidR="00B93F25">
        <w:rPr>
          <w:spacing w:val="-2"/>
          <w:sz w:val="24"/>
          <w:szCs w:val="24"/>
        </w:rPr>
        <w:t>1-ig</w:t>
      </w:r>
      <w:r w:rsidR="00182751">
        <w:rPr>
          <w:spacing w:val="-2"/>
          <w:sz w:val="24"/>
          <w:szCs w:val="24"/>
        </w:rPr>
        <w:t xml:space="preserve"> (</w:t>
      </w:r>
      <w:r w:rsidR="003C660D">
        <w:rPr>
          <w:spacing w:val="-2"/>
          <w:sz w:val="24"/>
          <w:szCs w:val="24"/>
        </w:rPr>
        <w:t>vagyis</w:t>
      </w:r>
      <w:r w:rsidR="00182751">
        <w:rPr>
          <w:spacing w:val="-2"/>
          <w:sz w:val="24"/>
          <w:szCs w:val="24"/>
        </w:rPr>
        <w:t xml:space="preserve"> a szigorlat előtt 5 héttel</w:t>
      </w:r>
      <w:r w:rsidR="003C660D">
        <w:rPr>
          <w:spacing w:val="-2"/>
          <w:sz w:val="24"/>
          <w:szCs w:val="24"/>
        </w:rPr>
        <w:t>: a kettő közül a korábbi időpontig</w:t>
      </w:r>
      <w:r w:rsidR="00182751">
        <w:rPr>
          <w:spacing w:val="-2"/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be kell nyújtani</w:t>
      </w:r>
      <w:r w:rsidR="00DC598E">
        <w:rPr>
          <w:spacing w:val="-2"/>
          <w:sz w:val="24"/>
          <w:szCs w:val="24"/>
        </w:rPr>
        <w:t xml:space="preserve"> elektronikusan a dolgozat formai követelményei között megadott e-mailcímre. </w:t>
      </w:r>
    </w:p>
    <w:p w:rsidR="00E95320" w:rsidRDefault="00E95320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szigorlati dolgozatnak van témavezetője</w:t>
      </w:r>
      <w:r w:rsidR="00DC598E">
        <w:rPr>
          <w:spacing w:val="-2"/>
          <w:sz w:val="24"/>
          <w:szCs w:val="24"/>
        </w:rPr>
        <w:t>. A témavezetővel a témát minimum egy hónappal a dolgozat leadása előtt egyeztetni kell</w:t>
      </w:r>
      <w:r w:rsidR="00182751">
        <w:rPr>
          <w:spacing w:val="-2"/>
          <w:sz w:val="24"/>
          <w:szCs w:val="24"/>
        </w:rPr>
        <w:t xml:space="preserve"> (ez elektronikusan is lehetséges)</w:t>
      </w:r>
      <w:r w:rsidR="00DC598E">
        <w:rPr>
          <w:spacing w:val="-2"/>
          <w:sz w:val="24"/>
          <w:szCs w:val="24"/>
        </w:rPr>
        <w:t>, és a témavezetőnek igazolnia kell minimum egy konzultáción való részvételt is. Ha ennek az igazolása nem történik meg, akkor a dolgozatra érkező bírálatok érvénytelenek.</w:t>
      </w:r>
    </w:p>
    <w:p w:rsidR="00182751" w:rsidRDefault="00182751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szigorlati dolgozatot a témavezető és egy a tanszék által felkért opponens bírálja. A bírálók két hetet kapnak a véleményük elkészítésére. Ha az elfogadhatóság szempontjából eltér a véleményük, harmadik bírálót kell felkérni, aki egy hetet kap a bírálat elkészítésére. A bírálatokat a hallgatónak egy héttel a szigorlat előtt meg kell kapnia.</w:t>
      </w:r>
    </w:p>
    <w:p w:rsidR="00182751" w:rsidRDefault="00DC598E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Elégtelen vagy érvénytelen dolgozat esetén a szi</w:t>
      </w:r>
      <w:r w:rsidR="00182751">
        <w:rPr>
          <w:spacing w:val="-2"/>
          <w:sz w:val="24"/>
          <w:szCs w:val="24"/>
        </w:rPr>
        <w:t xml:space="preserve">gorlat nem kezdhető meg. </w:t>
      </w:r>
    </w:p>
    <w:p w:rsidR="00DC598E" w:rsidRDefault="00182751" w:rsidP="003C660D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szigorlat része az elfogadott dolgozat témájának rövid bemutatása a hallgató részéről. Ppt-s előadásokat nem várunk és nem is ajánlunk, viszont rövid összefoglaló handoutot használhat és adhat át a hallgató a szigorlatoztatóknak. </w:t>
      </w:r>
    </w:p>
    <w:p w:rsidR="003C660D" w:rsidRDefault="00182751" w:rsidP="003C660D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dolgozatra kapott jegy = a két bírálat jegyének átlagával. </w:t>
      </w:r>
      <w:r w:rsidR="003C660D">
        <w:rPr>
          <w:spacing w:val="-2"/>
          <w:sz w:val="24"/>
          <w:szCs w:val="24"/>
        </w:rPr>
        <w:t>Külön jegyet a dolgozat témájának bemutatására nem adunk: az előadás egy jeggyel javíthatja vagy ronthatja a dolgozat írásbeli értékelésének átlagát, vagy természetesen igazolhatja is azt.</w:t>
      </w:r>
    </w:p>
    <w:p w:rsidR="00182751" w:rsidRPr="00E95320" w:rsidRDefault="00052E66" w:rsidP="00052E66">
      <w:pPr>
        <w:numPr>
          <w:ilvl w:val="0"/>
          <w:numId w:val="5"/>
        </w:numPr>
        <w:suppressAutoHyphens/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teljes szigorlat érdemjegye = (a</w:t>
      </w:r>
      <w:r w:rsidR="00182751">
        <w:rPr>
          <w:spacing w:val="-2"/>
          <w:sz w:val="24"/>
          <w:szCs w:val="24"/>
        </w:rPr>
        <w:t xml:space="preserve"> dolgozat jegye </w:t>
      </w:r>
      <w:r>
        <w:rPr>
          <w:spacing w:val="-2"/>
          <w:sz w:val="24"/>
          <w:szCs w:val="24"/>
        </w:rPr>
        <w:t xml:space="preserve">+ kétszer a szigorlat vizsgarészének jegye) / </w:t>
      </w:r>
      <w:proofErr w:type="gramStart"/>
      <w:r>
        <w:rPr>
          <w:spacing w:val="-2"/>
          <w:sz w:val="24"/>
          <w:szCs w:val="24"/>
        </w:rPr>
        <w:t>3 .</w:t>
      </w:r>
      <w:proofErr w:type="gramEnd"/>
      <w:r w:rsidR="00182751">
        <w:rPr>
          <w:spacing w:val="-2"/>
          <w:sz w:val="24"/>
          <w:szCs w:val="24"/>
        </w:rPr>
        <w:t xml:space="preserve"> </w:t>
      </w:r>
    </w:p>
    <w:p w:rsidR="00E95320" w:rsidRPr="00E95320" w:rsidRDefault="00E95320" w:rsidP="00E95320">
      <w:pPr>
        <w:suppressAutoHyphens/>
        <w:spacing w:line="240" w:lineRule="atLeast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br w:type="page"/>
      </w:r>
    </w:p>
    <w:p w:rsidR="00E95320" w:rsidRDefault="00E95320" w:rsidP="00E95320">
      <w:pPr>
        <w:suppressAutoHyphens/>
        <w:spacing w:line="240" w:lineRule="atLeast"/>
        <w:jc w:val="both"/>
        <w:rPr>
          <w:b/>
          <w:i/>
          <w:spacing w:val="-2"/>
          <w:sz w:val="24"/>
          <w:szCs w:val="24"/>
        </w:rPr>
      </w:pPr>
    </w:p>
    <w:p w:rsidR="00052E66" w:rsidRDefault="00644512" w:rsidP="00E95320">
      <w:pPr>
        <w:suppressAutoHyphens/>
        <w:spacing w:line="240" w:lineRule="atLeast"/>
        <w:jc w:val="both"/>
        <w:rPr>
          <w:b/>
          <w:i/>
          <w:spacing w:val="-2"/>
          <w:sz w:val="24"/>
          <w:szCs w:val="24"/>
        </w:rPr>
      </w:pPr>
      <w:r w:rsidRPr="00D14758">
        <w:rPr>
          <w:b/>
          <w:i/>
          <w:spacing w:val="-2"/>
          <w:sz w:val="24"/>
          <w:szCs w:val="24"/>
        </w:rPr>
        <w:t xml:space="preserve">PTE BTK </w:t>
      </w:r>
      <w:r w:rsidR="00146C65">
        <w:rPr>
          <w:b/>
          <w:i/>
          <w:spacing w:val="-2"/>
          <w:sz w:val="24"/>
          <w:szCs w:val="24"/>
        </w:rPr>
        <w:t>Magyar Nyelv- és irodalomtudományi Intézet</w:t>
      </w:r>
    </w:p>
    <w:p w:rsidR="00644512" w:rsidRDefault="00555622" w:rsidP="00E95320">
      <w:pPr>
        <w:suppressAutoHyphens/>
        <w:spacing w:line="240" w:lineRule="atLeast"/>
        <w:jc w:val="both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A </w:t>
      </w:r>
      <w:r w:rsidR="0031087B">
        <w:rPr>
          <w:b/>
          <w:i/>
          <w:spacing w:val="-2"/>
          <w:sz w:val="24"/>
          <w:szCs w:val="24"/>
        </w:rPr>
        <w:t>szigorlati</w:t>
      </w:r>
      <w:r w:rsidR="00827641" w:rsidRPr="00D14758">
        <w:rPr>
          <w:b/>
          <w:i/>
          <w:spacing w:val="-2"/>
          <w:sz w:val="24"/>
          <w:szCs w:val="24"/>
        </w:rPr>
        <w:t xml:space="preserve"> dolgozat</w:t>
      </w:r>
      <w:r w:rsidR="00644512" w:rsidRPr="00D14758">
        <w:rPr>
          <w:b/>
          <w:i/>
          <w:spacing w:val="-2"/>
          <w:sz w:val="24"/>
          <w:szCs w:val="24"/>
        </w:rPr>
        <w:t xml:space="preserve"> </w:t>
      </w:r>
      <w:r w:rsidR="00052E66">
        <w:rPr>
          <w:b/>
          <w:i/>
          <w:spacing w:val="-2"/>
          <w:sz w:val="24"/>
          <w:szCs w:val="24"/>
        </w:rPr>
        <w:t>formai követelményei és értékelő lapja</w:t>
      </w:r>
    </w:p>
    <w:p w:rsidR="00052E66" w:rsidRPr="00D14758" w:rsidRDefault="00052E66" w:rsidP="00E95320">
      <w:pPr>
        <w:suppressAutoHyphens/>
        <w:spacing w:line="240" w:lineRule="atLeast"/>
        <w:jc w:val="both"/>
        <w:rPr>
          <w:b/>
          <w:i/>
          <w:spacing w:val="-2"/>
          <w:sz w:val="24"/>
          <w:szCs w:val="24"/>
        </w:rPr>
      </w:pPr>
    </w:p>
    <w:p w:rsidR="00644512" w:rsidRPr="00DC598E" w:rsidRDefault="00DC598E">
      <w:pPr>
        <w:suppressAutoHyphens/>
        <w:spacing w:line="240" w:lineRule="atLeast"/>
        <w:jc w:val="both"/>
        <w:rPr>
          <w:i/>
          <w:spacing w:val="-2"/>
          <w:sz w:val="24"/>
          <w:szCs w:val="24"/>
        </w:rPr>
      </w:pPr>
      <w:r w:rsidRPr="00DC598E">
        <w:rPr>
          <w:i/>
          <w:spacing w:val="-2"/>
          <w:sz w:val="24"/>
          <w:szCs w:val="24"/>
        </w:rPr>
        <w:t xml:space="preserve">A dolgozat a szigorlat előtt egy hónappal benyújtandó pdf formátumban a </w:t>
      </w:r>
      <w:hyperlink r:id="rId7" w:history="1">
        <w:r w:rsidR="00B93F25" w:rsidRPr="00F61171">
          <w:rPr>
            <w:rStyle w:val="Hiperhivatkozs"/>
            <w:i/>
            <w:spacing w:val="-2"/>
            <w:sz w:val="24"/>
            <w:szCs w:val="24"/>
          </w:rPr>
          <w:t>egyed.karolina@pte.hu</w:t>
        </w:r>
      </w:hyperlink>
      <w:r w:rsidRPr="00DC598E">
        <w:rPr>
          <w:i/>
          <w:spacing w:val="-2"/>
          <w:sz w:val="24"/>
          <w:szCs w:val="24"/>
        </w:rPr>
        <w:t xml:space="preserve"> e-mailcímre.</w:t>
      </w:r>
    </w:p>
    <w:p w:rsidR="00DC598E" w:rsidRPr="00D14758" w:rsidRDefault="00DC598E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066C72" w:rsidRPr="00D14758" w:rsidRDefault="0031087B" w:rsidP="00066C7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dolgozat szerzője</w:t>
      </w:r>
      <w:r w:rsidR="00644512" w:rsidRPr="00D14758">
        <w:rPr>
          <w:spacing w:val="-2"/>
          <w:sz w:val="24"/>
          <w:szCs w:val="24"/>
        </w:rPr>
        <w:t xml:space="preserve"> (név</w:t>
      </w:r>
      <w:r>
        <w:rPr>
          <w:spacing w:val="-2"/>
          <w:sz w:val="24"/>
          <w:szCs w:val="24"/>
        </w:rPr>
        <w:t>, Neptun-kód</w:t>
      </w:r>
      <w:r w:rsidR="00644512" w:rsidRPr="00D14758">
        <w:rPr>
          <w:spacing w:val="-2"/>
          <w:sz w:val="24"/>
          <w:szCs w:val="24"/>
        </w:rPr>
        <w:t>):</w:t>
      </w:r>
      <w:r w:rsidR="00052E66">
        <w:rPr>
          <w:spacing w:val="-2"/>
          <w:sz w:val="24"/>
          <w:szCs w:val="24"/>
        </w:rPr>
        <w:t xml:space="preserve"> </w:t>
      </w:r>
      <w:r w:rsidR="00066C72" w:rsidRPr="00D14758">
        <w:rPr>
          <w:spacing w:val="-2"/>
          <w:sz w:val="24"/>
          <w:szCs w:val="24"/>
        </w:rPr>
        <w:t>……………………………………………………….</w:t>
      </w: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066C72" w:rsidRPr="00D14758" w:rsidRDefault="00644512" w:rsidP="00052E66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>A dolgozat címe:</w:t>
      </w:r>
      <w:r w:rsidR="00052E66">
        <w:rPr>
          <w:spacing w:val="-2"/>
          <w:sz w:val="24"/>
          <w:szCs w:val="24"/>
        </w:rPr>
        <w:t xml:space="preserve"> </w:t>
      </w:r>
      <w:r w:rsidR="00066C72" w:rsidRPr="00D14758">
        <w:rPr>
          <w:spacing w:val="-2"/>
          <w:sz w:val="24"/>
          <w:szCs w:val="24"/>
        </w:rPr>
        <w:t>………………………………………………………</w:t>
      </w:r>
      <w:r w:rsidR="00052E66">
        <w:rPr>
          <w:spacing w:val="-2"/>
          <w:sz w:val="24"/>
          <w:szCs w:val="24"/>
        </w:rPr>
        <w:t>………………………</w:t>
      </w: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Default="006262A6" w:rsidP="001A75C8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>B</w:t>
      </w:r>
      <w:r w:rsidR="00644512" w:rsidRPr="00D14758">
        <w:rPr>
          <w:spacing w:val="-2"/>
          <w:sz w:val="24"/>
          <w:szCs w:val="24"/>
        </w:rPr>
        <w:t xml:space="preserve">íráló neve: </w:t>
      </w:r>
      <w:r w:rsidR="0031087B">
        <w:rPr>
          <w:spacing w:val="-2"/>
          <w:sz w:val="24"/>
          <w:szCs w:val="24"/>
        </w:rPr>
        <w:t>………………………………………….</w:t>
      </w:r>
    </w:p>
    <w:p w:rsidR="00E95320" w:rsidRDefault="00E95320" w:rsidP="001A75C8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E95320" w:rsidRPr="00D14758" w:rsidRDefault="00E95320" w:rsidP="001A75C8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Bírálat típusa: témavezetői/opponensi (aláhúzással jelölendő)</w:t>
      </w: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>AZ ELFOGADHATÓSÁG SZEMPONTJAI</w:t>
      </w:r>
    </w:p>
    <w:p w:rsidR="00644512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ab/>
        <w:t xml:space="preserve">(Kérjük, húzza alá a megfelelő kifejezést. Ha az alábbi feltételek nem teljesülnek, a dolgozat nem fogadható el, értékelése </w:t>
      </w:r>
      <w:r w:rsidR="00C67F21" w:rsidRPr="00D14758">
        <w:rPr>
          <w:spacing w:val="-2"/>
          <w:sz w:val="24"/>
          <w:szCs w:val="24"/>
        </w:rPr>
        <w:t>egyelőre</w:t>
      </w:r>
      <w:r w:rsidRPr="00D14758">
        <w:rPr>
          <w:spacing w:val="-2"/>
          <w:sz w:val="24"/>
          <w:szCs w:val="24"/>
        </w:rPr>
        <w:t xml:space="preserve"> fölösleges.)</w:t>
      </w:r>
    </w:p>
    <w:p w:rsidR="000016E9" w:rsidRDefault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DC598E" w:rsidRPr="00D14758" w:rsidRDefault="00DC598E" w:rsidP="00DC598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 xml:space="preserve">I. A dolgozat </w:t>
      </w:r>
      <w:r>
        <w:rPr>
          <w:spacing w:val="-2"/>
          <w:sz w:val="24"/>
          <w:szCs w:val="24"/>
        </w:rPr>
        <w:t>témája és címe időben egyeztetve volt és a hallgató megjelent min. egy konzultáción: igazolom/nem igazolom/nem témavezetői bírálat.</w:t>
      </w:r>
    </w:p>
    <w:p w:rsidR="00DC598E" w:rsidRPr="00D14758" w:rsidRDefault="00DC598E" w:rsidP="00DC598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D14758">
        <w:rPr>
          <w:spacing w:val="-2"/>
          <w:sz w:val="24"/>
          <w:szCs w:val="24"/>
        </w:rPr>
        <w:t xml:space="preserve">Kérjük, húzza alá a megfelelő kifejezést. </w:t>
      </w:r>
      <w:r>
        <w:rPr>
          <w:spacing w:val="-2"/>
          <w:sz w:val="24"/>
          <w:szCs w:val="24"/>
        </w:rPr>
        <w:t>Akkor volt időben az egyeztetés, ha minimum egy hónappal a dolgozat beadása előtt történt</w:t>
      </w:r>
      <w:r w:rsidRPr="00D14758">
        <w:rPr>
          <w:spacing w:val="-2"/>
          <w:sz w:val="24"/>
          <w:szCs w:val="24"/>
        </w:rPr>
        <w:t xml:space="preserve">. Nem </w:t>
      </w:r>
      <w:r>
        <w:rPr>
          <w:spacing w:val="-2"/>
          <w:sz w:val="24"/>
          <w:szCs w:val="24"/>
        </w:rPr>
        <w:t>igazolt egyeztetés és konzultáció esetén a dolgozat értékelései érvénytelenek, a szigorlat nem kezdhető meg.</w:t>
      </w:r>
    </w:p>
    <w:p w:rsidR="00DC598E" w:rsidRDefault="00DC598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D14758" w:rsidRDefault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>I</w:t>
      </w:r>
      <w:r w:rsidR="00DC598E">
        <w:rPr>
          <w:spacing w:val="-2"/>
          <w:sz w:val="24"/>
          <w:szCs w:val="24"/>
        </w:rPr>
        <w:t>I</w:t>
      </w:r>
      <w:r w:rsidRPr="00D14758">
        <w:rPr>
          <w:spacing w:val="-2"/>
          <w:sz w:val="24"/>
          <w:szCs w:val="24"/>
        </w:rPr>
        <w:t xml:space="preserve">. </w:t>
      </w:r>
      <w:r w:rsidR="00644512" w:rsidRPr="00D14758">
        <w:rPr>
          <w:spacing w:val="-2"/>
          <w:sz w:val="24"/>
          <w:szCs w:val="24"/>
        </w:rPr>
        <w:t xml:space="preserve">A dolgozat terjedelme </w:t>
      </w:r>
      <w:r w:rsidR="00644512" w:rsidRPr="00197F2C">
        <w:rPr>
          <w:spacing w:val="-2"/>
          <w:sz w:val="24"/>
          <w:szCs w:val="24"/>
        </w:rPr>
        <w:t>megfelelő</w:t>
      </w:r>
      <w:r w:rsidR="00644512" w:rsidRPr="00D14758">
        <w:rPr>
          <w:spacing w:val="-2"/>
          <w:sz w:val="24"/>
          <w:szCs w:val="24"/>
        </w:rPr>
        <w:t xml:space="preserve"> / nem megfelelő.</w:t>
      </w:r>
    </w:p>
    <w:p w:rsidR="00644512" w:rsidRDefault="00650BF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644512" w:rsidRPr="00D14758">
        <w:rPr>
          <w:spacing w:val="-2"/>
          <w:sz w:val="24"/>
          <w:szCs w:val="24"/>
        </w:rPr>
        <w:t xml:space="preserve">Kérjük, húzza alá a megfelelő kifejezést. A dolgozat </w:t>
      </w:r>
      <w:r w:rsidR="00644512" w:rsidRPr="000016E9">
        <w:rPr>
          <w:spacing w:val="-2"/>
          <w:sz w:val="24"/>
          <w:szCs w:val="24"/>
          <w:u w:val="single"/>
        </w:rPr>
        <w:t>főszövegének</w:t>
      </w:r>
      <w:r w:rsidR="00644512" w:rsidRPr="00D1475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minimálisan </w:t>
      </w:r>
      <w:r w:rsidR="00644512" w:rsidRPr="00D14758">
        <w:rPr>
          <w:spacing w:val="-2"/>
          <w:sz w:val="24"/>
          <w:szCs w:val="24"/>
        </w:rPr>
        <w:t xml:space="preserve">megkívánt terjedelme </w:t>
      </w:r>
      <w:r w:rsidR="000016E9">
        <w:rPr>
          <w:spacing w:val="-2"/>
          <w:sz w:val="24"/>
          <w:szCs w:val="24"/>
        </w:rPr>
        <w:t>20</w:t>
      </w:r>
      <w:r w:rsidR="00644512" w:rsidRPr="00D14758">
        <w:rPr>
          <w:spacing w:val="-2"/>
          <w:sz w:val="24"/>
          <w:szCs w:val="24"/>
        </w:rPr>
        <w:t xml:space="preserve"> 000 leütés. Nem megfelelő hosszúság esetén a do</w:t>
      </w:r>
      <w:r>
        <w:rPr>
          <w:spacing w:val="-2"/>
          <w:sz w:val="24"/>
          <w:szCs w:val="24"/>
        </w:rPr>
        <w:t>lgozat elégtelenre értékelendő.</w:t>
      </w:r>
    </w:p>
    <w:p w:rsidR="000016E9" w:rsidRDefault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D14758" w:rsidRDefault="00E9532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</w:t>
      </w:r>
      <w:r w:rsidR="00DC598E">
        <w:rPr>
          <w:spacing w:val="-2"/>
          <w:sz w:val="24"/>
          <w:szCs w:val="24"/>
        </w:rPr>
        <w:t>I</w:t>
      </w:r>
      <w:r w:rsidR="000016E9">
        <w:rPr>
          <w:spacing w:val="-2"/>
          <w:sz w:val="24"/>
          <w:szCs w:val="24"/>
        </w:rPr>
        <w:t>I</w:t>
      </w:r>
      <w:r w:rsidR="00644512" w:rsidRPr="00D14758">
        <w:rPr>
          <w:spacing w:val="-2"/>
          <w:sz w:val="24"/>
          <w:szCs w:val="24"/>
        </w:rPr>
        <w:t xml:space="preserve">. A szerző </w:t>
      </w:r>
      <w:r w:rsidR="00644512" w:rsidRPr="00197F2C">
        <w:rPr>
          <w:spacing w:val="-2"/>
          <w:sz w:val="24"/>
          <w:szCs w:val="24"/>
        </w:rPr>
        <w:t>nem plagizál</w:t>
      </w:r>
      <w:r w:rsidR="00644512" w:rsidRPr="00D14758">
        <w:rPr>
          <w:spacing w:val="-2"/>
          <w:sz w:val="24"/>
          <w:szCs w:val="24"/>
        </w:rPr>
        <w:t xml:space="preserve"> / plagizál.</w:t>
      </w:r>
    </w:p>
    <w:p w:rsidR="00644512" w:rsidRPr="00D14758" w:rsidRDefault="00650BF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644512" w:rsidRPr="00D14758">
        <w:rPr>
          <w:spacing w:val="-2"/>
          <w:sz w:val="24"/>
          <w:szCs w:val="24"/>
        </w:rPr>
        <w:t xml:space="preserve">Kérjük, húzza alá a megfelelő kifejezést. A dolgozat plagizálás </w:t>
      </w:r>
      <w:r>
        <w:rPr>
          <w:spacing w:val="-2"/>
          <w:sz w:val="24"/>
          <w:szCs w:val="24"/>
        </w:rPr>
        <w:t>esetén elégtelenre értékelendő.</w:t>
      </w:r>
    </w:p>
    <w:p w:rsidR="00965DEC" w:rsidRPr="00D14758" w:rsidRDefault="00965DE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D14758" w:rsidRDefault="00E9532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</w:t>
      </w:r>
      <w:r w:rsidR="00DC598E">
        <w:rPr>
          <w:spacing w:val="-2"/>
          <w:sz w:val="24"/>
          <w:szCs w:val="24"/>
        </w:rPr>
        <w:t>V</w:t>
      </w:r>
      <w:r w:rsidR="00644512" w:rsidRPr="00D14758">
        <w:rPr>
          <w:spacing w:val="-2"/>
          <w:sz w:val="24"/>
          <w:szCs w:val="24"/>
        </w:rPr>
        <w:t xml:space="preserve">. A dolgozatból alapvető részek </w:t>
      </w:r>
      <w:r w:rsidR="00644512" w:rsidRPr="00197F2C">
        <w:rPr>
          <w:spacing w:val="-2"/>
          <w:sz w:val="24"/>
          <w:szCs w:val="24"/>
        </w:rPr>
        <w:t>nem hiányoznak</w:t>
      </w:r>
      <w:r w:rsidR="00644512" w:rsidRPr="00D14758">
        <w:rPr>
          <w:spacing w:val="-2"/>
          <w:sz w:val="24"/>
          <w:szCs w:val="24"/>
        </w:rPr>
        <w:t xml:space="preserve"> / hiányoznak.</w:t>
      </w:r>
    </w:p>
    <w:p w:rsidR="00644512" w:rsidRPr="00D14758" w:rsidRDefault="00650BFE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644512" w:rsidRPr="00D14758">
        <w:rPr>
          <w:spacing w:val="-2"/>
          <w:sz w:val="24"/>
          <w:szCs w:val="24"/>
        </w:rPr>
        <w:t>Kérjük, húzza alá a megfelelő kifejezést. Elégtelenre értékelendő a dolgozat, ha az alapvető részek bármelyike hiányzik. Alapvető részek a főszövegen kívül: hivatkozások; irodalomjegyzék</w:t>
      </w:r>
      <w:r w:rsidR="00D065F5" w:rsidRPr="00D14758">
        <w:rPr>
          <w:spacing w:val="-2"/>
          <w:sz w:val="24"/>
          <w:szCs w:val="24"/>
        </w:rPr>
        <w:t>: min. öt valódi szakirodalmi tétellel</w:t>
      </w:r>
      <w:r>
        <w:rPr>
          <w:spacing w:val="-2"/>
          <w:sz w:val="24"/>
          <w:szCs w:val="24"/>
        </w:rPr>
        <w:t>.</w:t>
      </w: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E95320" w:rsidRDefault="000016E9" w:rsidP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V</w:t>
      </w:r>
      <w:r w:rsidRPr="00D14758">
        <w:rPr>
          <w:spacing w:val="-2"/>
          <w:sz w:val="24"/>
          <w:szCs w:val="24"/>
        </w:rPr>
        <w:t xml:space="preserve">. A dolgozat </w:t>
      </w:r>
      <w:r>
        <w:rPr>
          <w:spacing w:val="-2"/>
          <w:sz w:val="24"/>
          <w:szCs w:val="24"/>
        </w:rPr>
        <w:t>formai szerkesztése megfelel / nem felel meg a</w:t>
      </w:r>
      <w:r w:rsidR="00E95320">
        <w:rPr>
          <w:spacing w:val="-2"/>
          <w:sz w:val="24"/>
          <w:szCs w:val="24"/>
        </w:rPr>
        <w:t xml:space="preserve"> tanszéken elvárt követelményeknek:</w:t>
      </w:r>
    </w:p>
    <w:p w:rsidR="00E95320" w:rsidRDefault="00E95320" w:rsidP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95320">
        <w:rPr>
          <w:spacing w:val="-2"/>
          <w:sz w:val="24"/>
          <w:szCs w:val="24"/>
        </w:rPr>
        <w:t>http://nyelvtud.btk.pte.hu/sites/nyelvtud.btk.pte.hu/files/files/Oktatok/nyelveszeti_szakdolgozatok_formai_ajanlas.pdf</w:t>
      </w:r>
      <w:r w:rsidR="000016E9">
        <w:rPr>
          <w:spacing w:val="-2"/>
          <w:sz w:val="24"/>
          <w:szCs w:val="24"/>
        </w:rPr>
        <w:tab/>
      </w:r>
    </w:p>
    <w:p w:rsidR="000016E9" w:rsidRPr="00D14758" w:rsidRDefault="00E95320" w:rsidP="000016E9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0016E9" w:rsidRPr="00D14758">
        <w:rPr>
          <w:spacing w:val="-2"/>
          <w:sz w:val="24"/>
          <w:szCs w:val="24"/>
        </w:rPr>
        <w:t xml:space="preserve">Kérjük, húzza alá a megfelelő kifejezést. </w:t>
      </w:r>
      <w:r w:rsidR="000016E9">
        <w:rPr>
          <w:spacing w:val="-2"/>
          <w:sz w:val="24"/>
          <w:szCs w:val="24"/>
        </w:rPr>
        <w:t>A formai feltételeket legkésőbb a téma egyeztetésekor az oktató át kell, hogy adja a hallgatónak, az értékelőlappal együtt.</w:t>
      </w:r>
      <w:r w:rsidR="000016E9" w:rsidRPr="00D14758">
        <w:rPr>
          <w:spacing w:val="-2"/>
          <w:sz w:val="24"/>
          <w:szCs w:val="24"/>
        </w:rPr>
        <w:t xml:space="preserve"> Nem megfelelő </w:t>
      </w:r>
      <w:r w:rsidR="000016E9">
        <w:rPr>
          <w:spacing w:val="-2"/>
          <w:sz w:val="24"/>
          <w:szCs w:val="24"/>
        </w:rPr>
        <w:t>szerkesztés esetén a dolgozatot javításra vissza kell küldeni, egyelőre nem értékelhető.</w:t>
      </w:r>
    </w:p>
    <w:p w:rsidR="00E95320" w:rsidRDefault="00E95320" w:rsidP="00E95320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E95320" w:rsidRPr="005143EA" w:rsidRDefault="00E95320" w:rsidP="00E95320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E95320" w:rsidRPr="005143EA" w:rsidRDefault="00E95320" w:rsidP="00E95320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>(A témavezető/</w:t>
      </w:r>
      <w:r>
        <w:rPr>
          <w:spacing w:val="-2"/>
          <w:sz w:val="24"/>
          <w:szCs w:val="24"/>
        </w:rPr>
        <w:t>opponens</w:t>
      </w:r>
      <w:r w:rsidRPr="005143EA">
        <w:rPr>
          <w:spacing w:val="-2"/>
          <w:sz w:val="24"/>
          <w:szCs w:val="24"/>
        </w:rPr>
        <w:t xml:space="preserve"> aláírása)</w:t>
      </w:r>
    </w:p>
    <w:p w:rsidR="00E95320" w:rsidRDefault="00E95320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066C72" w:rsidRPr="00D14758" w:rsidRDefault="00644512" w:rsidP="00066C7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 xml:space="preserve">Dátum: Pécs, </w:t>
      </w:r>
      <w:r w:rsidR="00066C72" w:rsidRPr="00D14758">
        <w:rPr>
          <w:spacing w:val="-2"/>
          <w:sz w:val="24"/>
          <w:szCs w:val="24"/>
        </w:rPr>
        <w:t>……………………………………………………….</w:t>
      </w:r>
    </w:p>
    <w:p w:rsidR="00644512" w:rsidRPr="00D14758" w:rsidRDefault="006262A6" w:rsidP="00DC200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D14758">
        <w:rPr>
          <w:spacing w:val="-2"/>
          <w:sz w:val="24"/>
          <w:szCs w:val="24"/>
        </w:rPr>
        <w:t>.</w:t>
      </w:r>
    </w:p>
    <w:p w:rsidR="009C3EFF" w:rsidRPr="00D14758" w:rsidRDefault="009C3EFF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D14758" w:rsidRDefault="00644512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br w:type="page"/>
        <w:t>AZ ÉRTÉKELÉS SZEMPONTJAI</w:t>
      </w:r>
    </w:p>
    <w:p w:rsidR="00644512" w:rsidRPr="00D14758" w:rsidRDefault="00644512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D14758" w:rsidRDefault="00E95320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</w:t>
      </w:r>
      <w:r w:rsidR="00DC598E">
        <w:rPr>
          <w:spacing w:val="-2"/>
        </w:rPr>
        <w:t>I</w:t>
      </w:r>
      <w:r w:rsidR="00644512" w:rsidRPr="00D14758">
        <w:rPr>
          <w:spacing w:val="-2"/>
        </w:rPr>
        <w:t>.</w:t>
      </w:r>
      <w:r w:rsidR="00636642" w:rsidRPr="00D14758">
        <w:rPr>
          <w:spacing w:val="-2"/>
        </w:rPr>
        <w:t xml:space="preserve"> </w:t>
      </w:r>
      <w:r w:rsidR="00644512" w:rsidRPr="00D14758">
        <w:rPr>
          <w:spacing w:val="-2"/>
        </w:rPr>
        <w:t xml:space="preserve">A </w:t>
      </w:r>
      <w:r w:rsidR="0010619B" w:rsidRPr="00D14758">
        <w:rPr>
          <w:spacing w:val="-2"/>
        </w:rPr>
        <w:t>dolgozat problémafelvetése</w:t>
      </w:r>
      <w:r w:rsidR="00B73140" w:rsidRPr="00D14758">
        <w:rPr>
          <w:spacing w:val="-2"/>
        </w:rPr>
        <w:tab/>
      </w:r>
      <w:r w:rsidR="00E17B2E" w:rsidRPr="00D14758">
        <w:rPr>
          <w:spacing w:val="-2"/>
        </w:rPr>
        <w:t>6</w:t>
      </w:r>
      <w:r w:rsidR="00336C4E" w:rsidRPr="00D14758">
        <w:rPr>
          <w:spacing w:val="-2"/>
        </w:rPr>
        <w:t xml:space="preserve"> </w:t>
      </w:r>
      <w:r w:rsidR="00644512" w:rsidRPr="00D14758">
        <w:rPr>
          <w:spacing w:val="-2"/>
        </w:rPr>
        <w:t>pontból</w:t>
      </w:r>
      <w:proofErr w:type="gramStart"/>
      <w:r w:rsidR="00644512"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="00644512" w:rsidRPr="00D14758">
        <w:rPr>
          <w:spacing w:val="-2"/>
        </w:rPr>
        <w:t xml:space="preserve"> pont</w:t>
      </w:r>
    </w:p>
    <w:p w:rsidR="00043D98" w:rsidRPr="00D14758" w:rsidRDefault="00644512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ab/>
      </w:r>
      <w:r w:rsidR="00043D98" w:rsidRPr="00D14758"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907DA5" w:rsidRPr="00D14758" w:rsidTr="00E17B2E">
        <w:tc>
          <w:tcPr>
            <w:tcW w:w="9036" w:type="dxa"/>
          </w:tcPr>
          <w:p w:rsidR="00907DA5" w:rsidRPr="00D14758" w:rsidRDefault="00907DA5" w:rsidP="000917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Értékelései szempontok: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dolgozat problémafelvetése a tudományterület szempontjából mennyire releváns, 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hallgató felkészültségével mennyire van összhangban. 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téma szükséges leszűkítését a dolgozatíró megfogalmazza-e, indokolja-e.</w:t>
            </w:r>
          </w:p>
          <w:p w:rsidR="00907DA5" w:rsidRPr="00D14758" w:rsidRDefault="00907DA5" w:rsidP="000917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FFFF" w:themeColor="background1"/>
                <w:spacing w:val="-2"/>
              </w:rPr>
            </w:pPr>
            <w:r w:rsidRPr="00D14758">
              <w:rPr>
                <w:color w:val="FFFFFF" w:themeColor="background1"/>
                <w:spacing w:val="-2"/>
                <w:shd w:val="clear" w:color="auto" w:fill="FFFFFF" w:themeFill="background1"/>
              </w:rPr>
              <w:t>xxxxxxxxxxxxxxxxxxxxxxxxxxxxxxxxxxxxxxxxxxxxxxxxxxxxxxxxxxxxxxxxxxxxxxxxxxxxxxxxxxxxxxx</w:t>
            </w:r>
          </w:p>
          <w:p w:rsidR="00907DA5" w:rsidRPr="00D14758" w:rsidRDefault="00907DA5" w:rsidP="000917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</w:tr>
    </w:tbl>
    <w:p w:rsidR="005143EA" w:rsidRPr="00D14758" w:rsidRDefault="005143E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5314CF" w:rsidRPr="00D14758" w:rsidRDefault="00DC200B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>V</w:t>
      </w:r>
      <w:r w:rsidR="00DC598E">
        <w:rPr>
          <w:spacing w:val="-2"/>
        </w:rPr>
        <w:t>I</w:t>
      </w:r>
      <w:r w:rsidR="00E95320">
        <w:rPr>
          <w:spacing w:val="-2"/>
        </w:rPr>
        <w:t>I</w:t>
      </w:r>
      <w:r w:rsidR="005314CF" w:rsidRPr="00D14758">
        <w:rPr>
          <w:spacing w:val="-2"/>
        </w:rPr>
        <w:t>. A szakirodalom aktualitása és feldolgozásának minősége</w:t>
      </w:r>
      <w:r w:rsidR="005314CF" w:rsidRPr="00D14758">
        <w:rPr>
          <w:spacing w:val="-2"/>
        </w:rPr>
        <w:tab/>
      </w:r>
      <w:r w:rsidR="000E70C3" w:rsidRPr="00D14758">
        <w:rPr>
          <w:spacing w:val="-2"/>
        </w:rPr>
        <w:t>6</w:t>
      </w:r>
      <w:r w:rsidR="005314CF" w:rsidRPr="00D14758">
        <w:rPr>
          <w:spacing w:val="-2"/>
        </w:rPr>
        <w:t xml:space="preserve"> pontból</w:t>
      </w:r>
      <w:proofErr w:type="gramStart"/>
      <w:r w:rsidR="005314CF"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="005314CF" w:rsidRPr="00D14758">
        <w:rPr>
          <w:spacing w:val="-2"/>
        </w:rPr>
        <w:t xml:space="preserve"> pont</w:t>
      </w:r>
    </w:p>
    <w:p w:rsidR="005314CF" w:rsidRPr="00D14758" w:rsidRDefault="005314CF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907DA5" w:rsidRPr="00D14758">
        <w:tc>
          <w:tcPr>
            <w:tcW w:w="0" w:type="auto"/>
          </w:tcPr>
          <w:p w:rsidR="00907DA5" w:rsidRPr="00D14758" w:rsidRDefault="00907DA5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Értékelési szempontok: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szakirodalmi áttekintés széleskörű, kellően nagyszámú, időszerű forrás-e, 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szakirodalom feldolgozása kellően magas szintű, szintetizáló, kritikai-e.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Az idézetek tartalmilag tökéletesen korrektek-e. 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spacing w:val="-2"/>
              </w:rPr>
            </w:pPr>
            <w:r w:rsidRPr="00D14758">
              <w:rPr>
                <w:spacing w:val="-2"/>
              </w:rPr>
              <w:t>A hivatkozások és az irodalomjegyzék tökéletesen következetesek és formailag kifogástalanok-e.</w:t>
            </w:r>
            <w:r w:rsidRPr="00D14758">
              <w:rPr>
                <w:b/>
                <w:spacing w:val="-2"/>
              </w:rPr>
              <w:t xml:space="preserve"> </w:t>
            </w:r>
          </w:p>
          <w:p w:rsidR="00907DA5" w:rsidRPr="00D14758" w:rsidRDefault="00907DA5" w:rsidP="00E17B2E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mellékletek könnyen kezelhetőek-e és szervesen kapcsolódnak-e a dolgozat témájához.</w:t>
            </w:r>
          </w:p>
          <w:p w:rsidR="00D14758" w:rsidRPr="00D14758" w:rsidRDefault="00D14758" w:rsidP="00D14758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color w:val="FFFFFF" w:themeColor="background1"/>
                <w:spacing w:val="-2"/>
              </w:rPr>
            </w:pPr>
            <w:r w:rsidRPr="00D14758">
              <w:rPr>
                <w:color w:val="FFFFFF" w:themeColor="background1"/>
                <w:spacing w:val="-2"/>
              </w:rPr>
              <w:t>xxxxxxxxxxxxxxxxxxxxxxxxxxxxxxxxxxxxxxxxxxxxxxxxxxxxxxxxxxxxxxxxxxxxxxxxxxxxxxxxxxxxxxx</w:t>
            </w:r>
          </w:p>
          <w:p w:rsidR="00907DA5" w:rsidRPr="00D14758" w:rsidRDefault="00907DA5" w:rsidP="00E17B2E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</w:tr>
    </w:tbl>
    <w:p w:rsidR="005314CF" w:rsidRPr="00D14758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5314CF" w:rsidRPr="00D14758" w:rsidRDefault="005314CF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>V</w:t>
      </w:r>
      <w:r w:rsidR="00DC598E">
        <w:rPr>
          <w:spacing w:val="-2"/>
        </w:rPr>
        <w:t>I</w:t>
      </w:r>
      <w:r w:rsidR="00E95320">
        <w:rPr>
          <w:spacing w:val="-2"/>
        </w:rPr>
        <w:t>I</w:t>
      </w:r>
      <w:r w:rsidRPr="00D14758">
        <w:rPr>
          <w:spacing w:val="-2"/>
        </w:rPr>
        <w:t>I. Érvelés</w:t>
      </w:r>
      <w:r w:rsidRPr="00D14758">
        <w:rPr>
          <w:spacing w:val="-2"/>
        </w:rPr>
        <w:tab/>
      </w:r>
      <w:r w:rsidR="00907DA5" w:rsidRPr="00D14758">
        <w:rPr>
          <w:spacing w:val="-2"/>
        </w:rPr>
        <w:t>8</w:t>
      </w:r>
      <w:r w:rsidRPr="00D14758">
        <w:rPr>
          <w:spacing w:val="-2"/>
        </w:rPr>
        <w:t xml:space="preserve"> pontból</w:t>
      </w:r>
      <w:proofErr w:type="gramStart"/>
      <w:r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Pr="00D14758">
        <w:rPr>
          <w:spacing w:val="-2"/>
        </w:rPr>
        <w:t xml:space="preserve"> pont</w:t>
      </w:r>
    </w:p>
    <w:p w:rsidR="005314CF" w:rsidRPr="00D14758" w:rsidRDefault="005314CF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907DA5" w:rsidRPr="00D14758">
        <w:tc>
          <w:tcPr>
            <w:tcW w:w="0" w:type="auto"/>
          </w:tcPr>
          <w:p w:rsidR="00907DA5" w:rsidRPr="00D14758" w:rsidRDefault="00907DA5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Értékelési szempontok:</w:t>
            </w:r>
          </w:p>
          <w:p w:rsidR="00907DA5" w:rsidRPr="00D14758" w:rsidRDefault="00907DA5" w:rsidP="00907DA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dolgozatot logikai következetessége. </w:t>
            </w:r>
          </w:p>
          <w:p w:rsidR="00907DA5" w:rsidRPr="00D14758" w:rsidRDefault="00907DA5" w:rsidP="00907DA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Az összefüggéseket láttatása, </w:t>
            </w:r>
          </w:p>
          <w:p w:rsidR="00907DA5" w:rsidRPr="00D14758" w:rsidRDefault="00907DA5" w:rsidP="00907DA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tények értékelésének tárgyilagossága, </w:t>
            </w:r>
          </w:p>
          <w:p w:rsidR="00907DA5" w:rsidRPr="00D14758" w:rsidRDefault="00907DA5" w:rsidP="00907DA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következtetések mértéktartó és koherens volta.</w:t>
            </w:r>
          </w:p>
          <w:p w:rsidR="00907DA5" w:rsidRPr="00D14758" w:rsidRDefault="00907DA5" w:rsidP="00907DA5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terminológia használatának szakszerűsége.</w:t>
            </w:r>
          </w:p>
          <w:p w:rsidR="00907DA5" w:rsidRPr="00D14758" w:rsidRDefault="00907DA5" w:rsidP="00907DA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FFFF" w:themeColor="background1"/>
                <w:spacing w:val="-2"/>
              </w:rPr>
            </w:pPr>
            <w:r w:rsidRPr="00D14758">
              <w:rPr>
                <w:spacing w:val="-2"/>
              </w:rPr>
              <w:t xml:space="preserve"> </w:t>
            </w:r>
            <w:r w:rsidRPr="00D14758">
              <w:rPr>
                <w:color w:val="FFFFFF" w:themeColor="background1"/>
                <w:spacing w:val="-2"/>
              </w:rPr>
              <w:t xml:space="preserve">xxxxxxxxxxxxxxxxxxxxxxxxxxxxxxxxxxxxxxxxxxxxxxxxxxxxxxxxxxxxxxxxxxxxxxxxxxxxxxxxxxxxxx        </w:t>
            </w:r>
          </w:p>
        </w:tc>
      </w:tr>
    </w:tbl>
    <w:p w:rsidR="005314CF" w:rsidRPr="00D14758" w:rsidRDefault="005314CF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5314CF" w:rsidRPr="00D14758" w:rsidRDefault="00DC598E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IX</w:t>
      </w:r>
      <w:r w:rsidR="005314CF" w:rsidRPr="00D14758">
        <w:rPr>
          <w:spacing w:val="-2"/>
        </w:rPr>
        <w:t>. Felépítés</w:t>
      </w:r>
      <w:r w:rsidR="005314CF" w:rsidRPr="00D14758">
        <w:rPr>
          <w:spacing w:val="-2"/>
        </w:rPr>
        <w:tab/>
        <w:t>6 pontból</w:t>
      </w:r>
      <w:proofErr w:type="gramStart"/>
      <w:r w:rsidR="005314CF"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="005314CF" w:rsidRPr="00D14758">
        <w:rPr>
          <w:spacing w:val="-2"/>
        </w:rPr>
        <w:t xml:space="preserve"> pont</w:t>
      </w:r>
    </w:p>
    <w:p w:rsidR="00907DA5" w:rsidRPr="00D14758" w:rsidRDefault="005314CF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b/>
          <w:spacing w:val="-2"/>
          <w:highlight w:val="yellow"/>
        </w:rPr>
      </w:pPr>
      <w:r w:rsidRPr="00D14758"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553727" w:rsidRPr="00D14758">
        <w:tc>
          <w:tcPr>
            <w:tcW w:w="0" w:type="auto"/>
          </w:tcPr>
          <w:p w:rsidR="00553727" w:rsidRPr="00D14758" w:rsidRDefault="00553727" w:rsidP="00553727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Értékelési szempontok:</w:t>
            </w:r>
          </w:p>
          <w:p w:rsidR="00553727" w:rsidRPr="00D14758" w:rsidRDefault="00553727" w:rsidP="00553727">
            <w:pPr>
              <w:numPr>
                <w:ilvl w:val="0"/>
                <w:numId w:val="3"/>
              </w:numPr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fejezetek / szerkezeti egységek arányai, </w:t>
            </w:r>
          </w:p>
          <w:p w:rsidR="00553727" w:rsidRDefault="00553727" w:rsidP="00553727">
            <w:pPr>
              <w:numPr>
                <w:ilvl w:val="0"/>
                <w:numId w:val="3"/>
              </w:numPr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fő- és alfejezetek tagolásának logikája.</w:t>
            </w:r>
          </w:p>
          <w:p w:rsidR="00650BFE" w:rsidRPr="00D14758" w:rsidRDefault="00650BFE" w:rsidP="00553727">
            <w:pPr>
              <w:numPr>
                <w:ilvl w:val="0"/>
                <w:numId w:val="3"/>
              </w:numPr>
              <w:suppressAutoHyphens/>
              <w:spacing w:line="24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Terjedelem</w:t>
            </w:r>
          </w:p>
          <w:p w:rsidR="00553727" w:rsidRPr="00D14758" w:rsidRDefault="00553727" w:rsidP="00553727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color w:val="FFFFFF" w:themeColor="background1"/>
                <w:spacing w:val="-2"/>
              </w:rPr>
            </w:pPr>
            <w:r w:rsidRPr="00D14758">
              <w:rPr>
                <w:color w:val="FFFFFF" w:themeColor="background1"/>
                <w:spacing w:val="-2"/>
              </w:rPr>
              <w:t>xxxxxxxxxxxxxxxxxxxxxxxxxxxxxxxxxxxxxxxxxxxxxxxxxxxxxxxxxxxxxxxxxxxxxxxxxxxxxxxxxxxxxxx</w:t>
            </w:r>
          </w:p>
          <w:p w:rsidR="00553727" w:rsidRPr="00D14758" w:rsidRDefault="00553727" w:rsidP="00553727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</w:tr>
    </w:tbl>
    <w:p w:rsidR="005314CF" w:rsidRPr="00D14758" w:rsidRDefault="005314CF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5314CF" w:rsidRPr="00D14758" w:rsidRDefault="00E95320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</w:t>
      </w:r>
      <w:r w:rsidR="005314CF" w:rsidRPr="00D14758">
        <w:rPr>
          <w:spacing w:val="-2"/>
        </w:rPr>
        <w:t>. Stílus</w:t>
      </w:r>
      <w:r w:rsidR="00553727" w:rsidRPr="00D14758">
        <w:rPr>
          <w:spacing w:val="-2"/>
        </w:rPr>
        <w:t xml:space="preserve"> és helyesírás</w:t>
      </w:r>
      <w:r w:rsidR="005314CF" w:rsidRPr="00D14758">
        <w:rPr>
          <w:spacing w:val="-2"/>
        </w:rPr>
        <w:tab/>
      </w:r>
      <w:r w:rsidR="00553727" w:rsidRPr="00D14758">
        <w:rPr>
          <w:spacing w:val="-2"/>
        </w:rPr>
        <w:t>4</w:t>
      </w:r>
      <w:r w:rsidR="005314CF" w:rsidRPr="00D14758">
        <w:rPr>
          <w:spacing w:val="-2"/>
        </w:rPr>
        <w:t xml:space="preserve"> pontból</w:t>
      </w:r>
      <w:proofErr w:type="gramStart"/>
      <w:r w:rsidR="005314CF"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="005314CF" w:rsidRPr="00D14758">
        <w:rPr>
          <w:spacing w:val="-2"/>
        </w:rPr>
        <w:t xml:space="preserve"> pont</w:t>
      </w:r>
    </w:p>
    <w:p w:rsidR="005314CF" w:rsidRPr="00D14758" w:rsidRDefault="005314CF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553727" w:rsidRPr="00D14758">
        <w:tc>
          <w:tcPr>
            <w:tcW w:w="0" w:type="auto"/>
          </w:tcPr>
          <w:p w:rsidR="00553727" w:rsidRPr="00D14758" w:rsidRDefault="00553727" w:rsidP="00553727">
            <w:pPr>
              <w:keepNext/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Értékelési szempontok:</w:t>
            </w:r>
          </w:p>
          <w:p w:rsidR="00553727" w:rsidRPr="00D14758" w:rsidRDefault="00553727" w:rsidP="00553727">
            <w:pPr>
              <w:keepNext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 xml:space="preserve">A fogalmazás szabatossága és gördülékenysége, </w:t>
            </w:r>
          </w:p>
          <w:p w:rsidR="00553727" w:rsidRPr="00D14758" w:rsidRDefault="00553727" w:rsidP="00553727">
            <w:pPr>
              <w:keepNext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a stílus szakszerűsége.</w:t>
            </w:r>
          </w:p>
          <w:p w:rsidR="00553727" w:rsidRPr="00D14758" w:rsidRDefault="00553727" w:rsidP="00553727">
            <w:pPr>
              <w:keepNext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Helyesírás.</w:t>
            </w:r>
          </w:p>
          <w:p w:rsidR="00553727" w:rsidRPr="00D14758" w:rsidRDefault="00553727" w:rsidP="00553727">
            <w:pPr>
              <w:keepNext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Nyelvhelyesség</w:t>
            </w:r>
          </w:p>
          <w:p w:rsidR="00553727" w:rsidRPr="00D14758" w:rsidRDefault="00553727" w:rsidP="00553727">
            <w:pPr>
              <w:keepNext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D14758">
              <w:rPr>
                <w:spacing w:val="-2"/>
              </w:rPr>
              <w:t>Szerkesztés gondossága.</w:t>
            </w:r>
          </w:p>
          <w:p w:rsidR="00553727" w:rsidRPr="00D14758" w:rsidRDefault="00553727" w:rsidP="00553727">
            <w:pPr>
              <w:keepNext/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FFFF" w:themeColor="background1"/>
                <w:spacing w:val="-2"/>
              </w:rPr>
            </w:pPr>
            <w:r w:rsidRPr="00D14758">
              <w:rPr>
                <w:color w:val="FFFFFF" w:themeColor="background1"/>
                <w:spacing w:val="-2"/>
              </w:rPr>
              <w:t>xxxxxxxxxxxxxxxxxxxxxxxxxxxxxxxxxxxxxxxxxxxxxxxxxxxxxxxxxxxxxxxxxxxxxxxxxxxxxxxx</w:t>
            </w:r>
            <w:r w:rsidR="00D14758" w:rsidRPr="00D14758">
              <w:rPr>
                <w:color w:val="FFFFFF" w:themeColor="background1"/>
                <w:spacing w:val="-2"/>
              </w:rPr>
              <w:t>xxx</w:t>
            </w:r>
            <w:r w:rsidRPr="00D14758">
              <w:rPr>
                <w:color w:val="FFFFFF" w:themeColor="background1"/>
                <w:spacing w:val="-2"/>
              </w:rPr>
              <w:t>xxxx</w:t>
            </w:r>
          </w:p>
          <w:p w:rsidR="00D14758" w:rsidRPr="00D14758" w:rsidRDefault="00D14758" w:rsidP="00553727">
            <w:pPr>
              <w:keepNext/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</w:tr>
    </w:tbl>
    <w:p w:rsidR="005314CF" w:rsidRPr="00D14758" w:rsidRDefault="005314CF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D14758" w:rsidRDefault="00965DEC" w:rsidP="00553727">
      <w:pPr>
        <w:keepNext/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 xml:space="preserve">Összesen: </w:t>
      </w:r>
      <w:r w:rsidRPr="00D14758">
        <w:rPr>
          <w:spacing w:val="-2"/>
        </w:rPr>
        <w:tab/>
      </w:r>
      <w:r w:rsidR="00553727" w:rsidRPr="00D14758">
        <w:rPr>
          <w:spacing w:val="-2"/>
        </w:rPr>
        <w:t>3</w:t>
      </w:r>
      <w:r w:rsidR="001B3C22" w:rsidRPr="00D14758">
        <w:rPr>
          <w:spacing w:val="-2"/>
        </w:rPr>
        <w:t xml:space="preserve">0 </w:t>
      </w:r>
      <w:r w:rsidR="00644512" w:rsidRPr="00D14758">
        <w:rPr>
          <w:spacing w:val="-2"/>
        </w:rPr>
        <w:t>pontból</w:t>
      </w:r>
      <w:proofErr w:type="gramStart"/>
      <w:r w:rsidR="00644512" w:rsidRPr="00D14758">
        <w:rPr>
          <w:spacing w:val="-2"/>
        </w:rPr>
        <w:t xml:space="preserve"> </w:t>
      </w:r>
      <w:r w:rsidR="00066C72" w:rsidRPr="00D14758">
        <w:rPr>
          <w:spacing w:val="-2"/>
        </w:rPr>
        <w:t>..</w:t>
      </w:r>
      <w:proofErr w:type="gramEnd"/>
      <w:r w:rsidR="00644512" w:rsidRPr="00D14758">
        <w:rPr>
          <w:spacing w:val="-2"/>
        </w:rPr>
        <w:t xml:space="preserve"> pont</w:t>
      </w:r>
    </w:p>
    <w:p w:rsidR="00644512" w:rsidRPr="00D14758" w:rsidRDefault="00644512" w:rsidP="00553727">
      <w:pPr>
        <w:keepNext/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>Érdemjegy:</w:t>
      </w:r>
    </w:p>
    <w:p w:rsidR="00644512" w:rsidRPr="00D14758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ab/>
        <w:t>(</w:t>
      </w:r>
      <w:r w:rsidR="008B606B" w:rsidRPr="00D14758">
        <w:rPr>
          <w:spacing w:val="-2"/>
        </w:rPr>
        <w:t>0–9 pont: 1; 10–13 pont: 2; 14–17 pont: 3</w:t>
      </w:r>
      <w:r w:rsidR="00B84FC9" w:rsidRPr="00D14758">
        <w:rPr>
          <w:spacing w:val="-2"/>
        </w:rPr>
        <w:t xml:space="preserve">; </w:t>
      </w:r>
      <w:r w:rsidR="00553727" w:rsidRPr="00D14758">
        <w:rPr>
          <w:spacing w:val="-2"/>
        </w:rPr>
        <w:t>1</w:t>
      </w:r>
      <w:r w:rsidR="008B606B" w:rsidRPr="00D14758">
        <w:rPr>
          <w:spacing w:val="-2"/>
        </w:rPr>
        <w:t>8</w:t>
      </w:r>
      <w:r w:rsidRPr="00D14758">
        <w:rPr>
          <w:spacing w:val="-2"/>
        </w:rPr>
        <w:t>–</w:t>
      </w:r>
      <w:r w:rsidR="00553727" w:rsidRPr="00D14758">
        <w:rPr>
          <w:spacing w:val="-2"/>
        </w:rPr>
        <w:t>2</w:t>
      </w:r>
      <w:r w:rsidR="008B606B" w:rsidRPr="00D14758">
        <w:rPr>
          <w:spacing w:val="-2"/>
        </w:rPr>
        <w:t>4</w:t>
      </w:r>
      <w:r w:rsidRPr="00D14758">
        <w:rPr>
          <w:spacing w:val="-2"/>
        </w:rPr>
        <w:t xml:space="preserve"> pont: 4; </w:t>
      </w:r>
      <w:r w:rsidR="00553727" w:rsidRPr="00D14758">
        <w:rPr>
          <w:spacing w:val="-2"/>
        </w:rPr>
        <w:t>2</w:t>
      </w:r>
      <w:r w:rsidR="008B606B" w:rsidRPr="00D14758">
        <w:rPr>
          <w:spacing w:val="-2"/>
        </w:rPr>
        <w:t>5</w:t>
      </w:r>
      <w:r w:rsidRPr="00D14758">
        <w:rPr>
          <w:spacing w:val="-2"/>
        </w:rPr>
        <w:t>–</w:t>
      </w:r>
      <w:r w:rsidR="00553727" w:rsidRPr="00D14758">
        <w:rPr>
          <w:spacing w:val="-2"/>
        </w:rPr>
        <w:t>3</w:t>
      </w:r>
      <w:r w:rsidR="00B73140" w:rsidRPr="00D14758">
        <w:rPr>
          <w:spacing w:val="-2"/>
        </w:rPr>
        <w:t>0</w:t>
      </w:r>
      <w:r w:rsidRPr="00D14758">
        <w:rPr>
          <w:spacing w:val="-2"/>
        </w:rPr>
        <w:t xml:space="preserve"> pont: 5)</w:t>
      </w:r>
    </w:p>
    <w:p w:rsidR="00644512" w:rsidRPr="00D14758" w:rsidRDefault="00553727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br w:type="page"/>
      </w:r>
    </w:p>
    <w:p w:rsidR="00C67F21" w:rsidRDefault="00553727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D14758">
        <w:rPr>
          <w:b/>
          <w:spacing w:val="-2"/>
        </w:rPr>
        <w:t xml:space="preserve">Szöveges értékelés </w:t>
      </w:r>
      <w:r w:rsidR="00107E58" w:rsidRPr="00107E58">
        <w:rPr>
          <w:spacing w:val="-2"/>
        </w:rPr>
        <w:t>(</w:t>
      </w:r>
      <w:r w:rsidR="00107E58">
        <w:rPr>
          <w:spacing w:val="-2"/>
        </w:rPr>
        <w:t xml:space="preserve">a bírálatot készítőknek: </w:t>
      </w:r>
      <w:r w:rsidR="00107E58" w:rsidRPr="00107E58">
        <w:rPr>
          <w:spacing w:val="-2"/>
        </w:rPr>
        <w:t>a szöveges</w:t>
      </w:r>
      <w:r w:rsidR="00107E58" w:rsidRPr="005143EA">
        <w:rPr>
          <w:spacing w:val="-2"/>
        </w:rPr>
        <w:t xml:space="preserve"> indoklás nélkül</w:t>
      </w:r>
      <w:r w:rsidR="00107E58">
        <w:rPr>
          <w:spacing w:val="-2"/>
        </w:rPr>
        <w:t xml:space="preserve"> nem érvényes a pontozásos értékelés</w:t>
      </w:r>
      <w:r w:rsidRPr="00107E58">
        <w:rPr>
          <w:spacing w:val="-2"/>
        </w:rPr>
        <w:t>):</w:t>
      </w:r>
    </w:p>
    <w:p w:rsidR="001A5779" w:rsidRDefault="001A5779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C67F21" w:rsidRPr="00D14758" w:rsidRDefault="00146C65" w:rsidP="00146C65">
      <w:pPr>
        <w:suppressAutoHyphens/>
        <w:spacing w:line="240" w:lineRule="atLeast"/>
        <w:jc w:val="both"/>
        <w:rPr>
          <w:spacing w:val="-2"/>
        </w:rPr>
      </w:pPr>
      <w:r w:rsidRPr="00D14758">
        <w:rPr>
          <w:spacing w:val="-2"/>
        </w:rPr>
        <w:t xml:space="preserve"> </w:t>
      </w:r>
    </w:p>
    <w:p w:rsidR="00C67F21" w:rsidRPr="00D14758" w:rsidRDefault="00C67F2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sectPr w:rsidR="00C67F21" w:rsidRPr="00D14758" w:rsidSect="00C67F21">
      <w:pgSz w:w="12240" w:h="15840"/>
      <w:pgMar w:top="567" w:right="1440" w:bottom="567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80" w:rsidRDefault="002D7980">
      <w:pPr>
        <w:spacing w:line="20" w:lineRule="exact"/>
        <w:rPr>
          <w:sz w:val="24"/>
          <w:szCs w:val="24"/>
        </w:rPr>
      </w:pPr>
    </w:p>
  </w:endnote>
  <w:endnote w:type="continuationSeparator" w:id="0">
    <w:p w:rsidR="002D7980" w:rsidRDefault="002D7980" w:rsidP="00644512">
      <w:r>
        <w:rPr>
          <w:sz w:val="24"/>
          <w:szCs w:val="24"/>
        </w:rPr>
        <w:t xml:space="preserve"> </w:t>
      </w:r>
    </w:p>
  </w:endnote>
  <w:endnote w:type="continuationNotice" w:id="1">
    <w:p w:rsidR="002D7980" w:rsidRDefault="002D7980" w:rsidP="0064451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80" w:rsidRDefault="002D7980" w:rsidP="00644512">
      <w:r>
        <w:rPr>
          <w:sz w:val="24"/>
          <w:szCs w:val="24"/>
        </w:rPr>
        <w:separator/>
      </w:r>
    </w:p>
  </w:footnote>
  <w:footnote w:type="continuationSeparator" w:id="0">
    <w:p w:rsidR="002D7980" w:rsidRDefault="002D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4B717EC"/>
    <w:multiLevelType w:val="hybridMultilevel"/>
    <w:tmpl w:val="028AE3BA"/>
    <w:lvl w:ilvl="0" w:tplc="CD723A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36DC"/>
    <w:multiLevelType w:val="hybridMultilevel"/>
    <w:tmpl w:val="921E0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30E86"/>
    <w:multiLevelType w:val="hybridMultilevel"/>
    <w:tmpl w:val="B0D2F5CE"/>
    <w:lvl w:ilvl="0" w:tplc="DD3286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4D92"/>
    <w:multiLevelType w:val="hybridMultilevel"/>
    <w:tmpl w:val="1DB88A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12"/>
    <w:rsid w:val="000016E9"/>
    <w:rsid w:val="00043D98"/>
    <w:rsid w:val="000470FF"/>
    <w:rsid w:val="00052E66"/>
    <w:rsid w:val="00066C72"/>
    <w:rsid w:val="00075EAF"/>
    <w:rsid w:val="00091772"/>
    <w:rsid w:val="000B2CDA"/>
    <w:rsid w:val="000C0694"/>
    <w:rsid w:val="000E153D"/>
    <w:rsid w:val="000E6376"/>
    <w:rsid w:val="000E70C3"/>
    <w:rsid w:val="001038C4"/>
    <w:rsid w:val="0010619B"/>
    <w:rsid w:val="00107E58"/>
    <w:rsid w:val="0011035E"/>
    <w:rsid w:val="00111B94"/>
    <w:rsid w:val="00146C65"/>
    <w:rsid w:val="001657AA"/>
    <w:rsid w:val="00182751"/>
    <w:rsid w:val="00197F2C"/>
    <w:rsid w:val="001A0C94"/>
    <w:rsid w:val="001A2F52"/>
    <w:rsid w:val="001A3212"/>
    <w:rsid w:val="001A5779"/>
    <w:rsid w:val="001A75C8"/>
    <w:rsid w:val="001B3C22"/>
    <w:rsid w:val="001C6D0A"/>
    <w:rsid w:val="00223E55"/>
    <w:rsid w:val="00225F91"/>
    <w:rsid w:val="0023705C"/>
    <w:rsid w:val="00244240"/>
    <w:rsid w:val="002473D1"/>
    <w:rsid w:val="002B063C"/>
    <w:rsid w:val="002B230D"/>
    <w:rsid w:val="002B3B22"/>
    <w:rsid w:val="002D7980"/>
    <w:rsid w:val="002E6ADA"/>
    <w:rsid w:val="0031087B"/>
    <w:rsid w:val="00334FAF"/>
    <w:rsid w:val="00336C4E"/>
    <w:rsid w:val="003A0633"/>
    <w:rsid w:val="003A099F"/>
    <w:rsid w:val="003C660D"/>
    <w:rsid w:val="00405276"/>
    <w:rsid w:val="004055F8"/>
    <w:rsid w:val="00413048"/>
    <w:rsid w:val="00424688"/>
    <w:rsid w:val="00451F5C"/>
    <w:rsid w:val="004676F7"/>
    <w:rsid w:val="00470BB8"/>
    <w:rsid w:val="00472892"/>
    <w:rsid w:val="00501C79"/>
    <w:rsid w:val="005143EA"/>
    <w:rsid w:val="00517311"/>
    <w:rsid w:val="005302B6"/>
    <w:rsid w:val="005314CF"/>
    <w:rsid w:val="00531A84"/>
    <w:rsid w:val="00537597"/>
    <w:rsid w:val="00553727"/>
    <w:rsid w:val="00555622"/>
    <w:rsid w:val="005701AA"/>
    <w:rsid w:val="0058668B"/>
    <w:rsid w:val="005A43A9"/>
    <w:rsid w:val="005C1780"/>
    <w:rsid w:val="005C56F8"/>
    <w:rsid w:val="005F1A2E"/>
    <w:rsid w:val="00604B74"/>
    <w:rsid w:val="00610CB4"/>
    <w:rsid w:val="006262A6"/>
    <w:rsid w:val="00636642"/>
    <w:rsid w:val="00644512"/>
    <w:rsid w:val="00650BFE"/>
    <w:rsid w:val="006602F0"/>
    <w:rsid w:val="00676202"/>
    <w:rsid w:val="00676C9F"/>
    <w:rsid w:val="006901CD"/>
    <w:rsid w:val="00696394"/>
    <w:rsid w:val="006A556B"/>
    <w:rsid w:val="007031D4"/>
    <w:rsid w:val="00712C43"/>
    <w:rsid w:val="007334E7"/>
    <w:rsid w:val="00763E8B"/>
    <w:rsid w:val="007A7731"/>
    <w:rsid w:val="007E179A"/>
    <w:rsid w:val="007F2713"/>
    <w:rsid w:val="00827641"/>
    <w:rsid w:val="0082791A"/>
    <w:rsid w:val="008433A6"/>
    <w:rsid w:val="00844018"/>
    <w:rsid w:val="008542E6"/>
    <w:rsid w:val="008A4FAA"/>
    <w:rsid w:val="008A5B1A"/>
    <w:rsid w:val="008A611F"/>
    <w:rsid w:val="008B56FF"/>
    <w:rsid w:val="008B606B"/>
    <w:rsid w:val="008D0AC2"/>
    <w:rsid w:val="00907DA5"/>
    <w:rsid w:val="00941061"/>
    <w:rsid w:val="009474E8"/>
    <w:rsid w:val="00953A04"/>
    <w:rsid w:val="00961AFD"/>
    <w:rsid w:val="00964FE6"/>
    <w:rsid w:val="00965DEC"/>
    <w:rsid w:val="00966A6F"/>
    <w:rsid w:val="009C3EFF"/>
    <w:rsid w:val="009F2820"/>
    <w:rsid w:val="00A02DA5"/>
    <w:rsid w:val="00A0543B"/>
    <w:rsid w:val="00A14F66"/>
    <w:rsid w:val="00A3519B"/>
    <w:rsid w:val="00A46284"/>
    <w:rsid w:val="00A66BAE"/>
    <w:rsid w:val="00A94723"/>
    <w:rsid w:val="00AC4F2F"/>
    <w:rsid w:val="00AD5207"/>
    <w:rsid w:val="00B15316"/>
    <w:rsid w:val="00B43DE5"/>
    <w:rsid w:val="00B5158A"/>
    <w:rsid w:val="00B51D7C"/>
    <w:rsid w:val="00B73140"/>
    <w:rsid w:val="00B84FC9"/>
    <w:rsid w:val="00B93F25"/>
    <w:rsid w:val="00BA5712"/>
    <w:rsid w:val="00BB0744"/>
    <w:rsid w:val="00BB1580"/>
    <w:rsid w:val="00BF49A9"/>
    <w:rsid w:val="00C3419B"/>
    <w:rsid w:val="00C61842"/>
    <w:rsid w:val="00C67F21"/>
    <w:rsid w:val="00C85413"/>
    <w:rsid w:val="00C8608C"/>
    <w:rsid w:val="00C97A51"/>
    <w:rsid w:val="00CE50D4"/>
    <w:rsid w:val="00D0191E"/>
    <w:rsid w:val="00D065F5"/>
    <w:rsid w:val="00D120BC"/>
    <w:rsid w:val="00D14758"/>
    <w:rsid w:val="00D36B48"/>
    <w:rsid w:val="00D54CEC"/>
    <w:rsid w:val="00D56234"/>
    <w:rsid w:val="00D633D5"/>
    <w:rsid w:val="00D81318"/>
    <w:rsid w:val="00D8529E"/>
    <w:rsid w:val="00DC200B"/>
    <w:rsid w:val="00DC3451"/>
    <w:rsid w:val="00DC598E"/>
    <w:rsid w:val="00DF0F14"/>
    <w:rsid w:val="00E17B2E"/>
    <w:rsid w:val="00E27AC9"/>
    <w:rsid w:val="00E35690"/>
    <w:rsid w:val="00E720A4"/>
    <w:rsid w:val="00E857A3"/>
    <w:rsid w:val="00E931E0"/>
    <w:rsid w:val="00E95320"/>
    <w:rsid w:val="00EA50D1"/>
    <w:rsid w:val="00EF7C4C"/>
    <w:rsid w:val="00F5576D"/>
    <w:rsid w:val="00F602B0"/>
    <w:rsid w:val="00F61171"/>
    <w:rsid w:val="00F74662"/>
    <w:rsid w:val="00FA6349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E2FDD2-494B-48EE-8DB5-19E395C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rPr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</w:rPr>
  </w:style>
  <w:style w:type="character" w:styleId="Vgjegyzet-hivatkozs">
    <w:name w:val="endnote reference"/>
    <w:basedOn w:val="Bekezdsalapbettpusa"/>
    <w:uiPriority w:val="99"/>
    <w:semiHidden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autoRedefine/>
    <w:uiPriority w:val="39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Hivatkozsjegyzk-fej">
    <w:name w:val="toa heading"/>
    <w:basedOn w:val="Norm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Kpalrs">
    <w:name w:val="caption"/>
    <w:basedOn w:val="Norml"/>
    <w:next w:val="Norml"/>
    <w:uiPriority w:val="35"/>
    <w:qFormat/>
    <w:rPr>
      <w:sz w:val="24"/>
      <w:szCs w:val="24"/>
    </w:rPr>
  </w:style>
  <w:style w:type="character" w:customStyle="1" w:styleId="EquationCaption">
    <w:name w:val="_Equation Caption"/>
  </w:style>
  <w:style w:type="table" w:styleId="Rcsostblzat">
    <w:name w:val="Table Grid"/>
    <w:basedOn w:val="Normltblzat"/>
    <w:uiPriority w:val="59"/>
    <w:rsid w:val="00E931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B3B22"/>
    <w:rPr>
      <w:rFonts w:cs="Times New Roman"/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rsid w:val="000016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yed.karolina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</vt:lpstr>
    </vt:vector>
  </TitlesOfParts>
  <Company>PTE BTK Klasszikus Irodalomtörténeti és... Tanszék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</dc:title>
  <dc:subject/>
  <dc:creator>Jankovits László</dc:creator>
  <cp:keywords/>
  <dc:description/>
  <cp:lastModifiedBy>Dr. Szabó Veronika</cp:lastModifiedBy>
  <cp:revision>2</cp:revision>
  <cp:lastPrinted>2010-02-17T12:09:00Z</cp:lastPrinted>
  <dcterms:created xsi:type="dcterms:W3CDTF">2021-10-30T20:12:00Z</dcterms:created>
  <dcterms:modified xsi:type="dcterms:W3CDTF">2021-10-30T20:12:00Z</dcterms:modified>
</cp:coreProperties>
</file>