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DD31" w14:textId="6EB138A3" w:rsidR="009F0937" w:rsidRPr="00FD3CAA" w:rsidRDefault="00D11B3F" w:rsidP="00FD3CA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Oktatók k</w:t>
      </w:r>
      <w:r w:rsidR="009F0937" w:rsidRPr="00FD3CAA">
        <w:rPr>
          <w:rFonts w:ascii="Times New Roman" w:hAnsi="Times New Roman" w:cs="Times New Roman"/>
          <w:b/>
          <w:bCs/>
          <w:sz w:val="28"/>
          <w:szCs w:val="28"/>
        </w:rPr>
        <w:t>onferencia</w:t>
      </w:r>
      <w:r w:rsidR="00FD3CA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F0937" w:rsidRPr="00FD3CAA">
        <w:rPr>
          <w:rFonts w:ascii="Times New Roman" w:hAnsi="Times New Roman" w:cs="Times New Roman"/>
          <w:b/>
          <w:bCs/>
          <w:sz w:val="28"/>
          <w:szCs w:val="28"/>
        </w:rPr>
        <w:t>részvétel</w:t>
      </w:r>
      <w:r>
        <w:rPr>
          <w:rFonts w:ascii="Times New Roman" w:hAnsi="Times New Roman" w:cs="Times New Roman"/>
          <w:b/>
          <w:bCs/>
          <w:sz w:val="28"/>
          <w:szCs w:val="28"/>
        </w:rPr>
        <w:t>ének</w:t>
      </w:r>
      <w:r w:rsidR="009F0937" w:rsidRPr="00FD3CAA">
        <w:rPr>
          <w:rFonts w:ascii="Times New Roman" w:hAnsi="Times New Roman" w:cs="Times New Roman"/>
          <w:b/>
          <w:bCs/>
          <w:sz w:val="28"/>
          <w:szCs w:val="28"/>
        </w:rPr>
        <w:t xml:space="preserve"> támogatása</w:t>
      </w:r>
    </w:p>
    <w:p w14:paraId="7B845533" w14:textId="172B5546" w:rsidR="009F0937" w:rsidRPr="00FD3CAA" w:rsidRDefault="009F0937" w:rsidP="00FD3CA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CAA">
        <w:rPr>
          <w:rFonts w:ascii="Times New Roman" w:hAnsi="Times New Roman" w:cs="Times New Roman"/>
          <w:b/>
          <w:bCs/>
          <w:sz w:val="28"/>
          <w:szCs w:val="28"/>
        </w:rPr>
        <w:t>Pályázati kiírás</w:t>
      </w:r>
      <w:r w:rsidR="00A064DC">
        <w:rPr>
          <w:rFonts w:ascii="Times New Roman" w:hAnsi="Times New Roman" w:cs="Times New Roman"/>
          <w:b/>
          <w:bCs/>
          <w:sz w:val="28"/>
          <w:szCs w:val="28"/>
        </w:rPr>
        <w:t xml:space="preserve"> 2023/24 II. félév</w:t>
      </w:r>
    </w:p>
    <w:p w14:paraId="4DFD8AA5" w14:textId="77777777" w:rsidR="009F0937" w:rsidRPr="009E76B1" w:rsidRDefault="009F0937">
      <w:pPr>
        <w:rPr>
          <w:rFonts w:ascii="Times New Roman" w:hAnsi="Times New Roman" w:cs="Times New Roman"/>
          <w:b/>
          <w:bCs/>
        </w:rPr>
      </w:pPr>
    </w:p>
    <w:p w14:paraId="6E1A99DE" w14:textId="77777777" w:rsidR="009F0937" w:rsidRPr="009E76B1" w:rsidRDefault="009F0937">
      <w:pPr>
        <w:rPr>
          <w:rFonts w:ascii="Times New Roman" w:hAnsi="Times New Roman" w:cs="Times New Roman"/>
          <w:b/>
          <w:bCs/>
        </w:rPr>
      </w:pPr>
    </w:p>
    <w:p w14:paraId="31F376AE" w14:textId="5EAF1D68" w:rsidR="00ED0945" w:rsidRPr="009E76B1" w:rsidRDefault="00A17A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p</w:t>
      </w:r>
      <w:r w:rsidR="00ED0945" w:rsidRPr="009E76B1">
        <w:rPr>
          <w:rFonts w:ascii="Times New Roman" w:hAnsi="Times New Roman" w:cs="Times New Roman"/>
          <w:b/>
          <w:bCs/>
        </w:rPr>
        <w:t>ályázat célja</w:t>
      </w:r>
    </w:p>
    <w:p w14:paraId="2A3C00A7" w14:textId="77777777" w:rsidR="001A7768" w:rsidRPr="009E76B1" w:rsidRDefault="001A7768">
      <w:pPr>
        <w:rPr>
          <w:rFonts w:ascii="Times New Roman" w:hAnsi="Times New Roman" w:cs="Times New Roman"/>
          <w:b/>
          <w:bCs/>
        </w:rPr>
      </w:pPr>
    </w:p>
    <w:p w14:paraId="34369249" w14:textId="4B240928" w:rsidR="009B0394" w:rsidRPr="009E76B1" w:rsidRDefault="00042708" w:rsidP="000427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ED0945" w:rsidRPr="009E76B1">
        <w:rPr>
          <w:rFonts w:ascii="Times New Roman" w:hAnsi="Times New Roman" w:cs="Times New Roman"/>
        </w:rPr>
        <w:t>PTE Bölcsészet- és Társadalomtudományi Kar vezetése a</w:t>
      </w:r>
      <w:r>
        <w:rPr>
          <w:rFonts w:ascii="Times New Roman" w:hAnsi="Times New Roman" w:cs="Times New Roman"/>
        </w:rPr>
        <w:t>z intézményi szakmai</w:t>
      </w:r>
      <w:r w:rsidR="00ED0945" w:rsidRPr="009E76B1">
        <w:rPr>
          <w:rFonts w:ascii="Times New Roman" w:hAnsi="Times New Roman" w:cs="Times New Roman"/>
        </w:rPr>
        <w:t xml:space="preserve"> célok elérése érdekében pályázatot ír ki </w:t>
      </w:r>
      <w:r w:rsidR="00EB67D6" w:rsidRPr="009E76B1">
        <w:rPr>
          <w:rFonts w:ascii="Times New Roman" w:hAnsi="Times New Roman" w:cs="Times New Roman"/>
        </w:rPr>
        <w:t xml:space="preserve">tudományos </w:t>
      </w:r>
      <w:r w:rsidR="00ED0945" w:rsidRPr="009E76B1">
        <w:rPr>
          <w:rFonts w:ascii="Times New Roman" w:hAnsi="Times New Roman" w:cs="Times New Roman"/>
        </w:rPr>
        <w:t>konferenci</w:t>
      </w:r>
      <w:r w:rsidR="00A17AF3">
        <w:rPr>
          <w:rFonts w:ascii="Times New Roman" w:hAnsi="Times New Roman" w:cs="Times New Roman"/>
        </w:rPr>
        <w:t>a</w:t>
      </w:r>
      <w:r w:rsidR="007609E9">
        <w:rPr>
          <w:rFonts w:ascii="Times New Roman" w:hAnsi="Times New Roman" w:cs="Times New Roman"/>
        </w:rPr>
        <w:t xml:space="preserve"> részvétel</w:t>
      </w:r>
      <w:r w:rsidR="00ED0945" w:rsidRPr="009E76B1">
        <w:rPr>
          <w:rFonts w:ascii="Times New Roman" w:hAnsi="Times New Roman" w:cs="Times New Roman"/>
        </w:rPr>
        <w:t xml:space="preserve"> támogatására.</w:t>
      </w:r>
      <w:r w:rsidR="001A7768" w:rsidRPr="009E76B1">
        <w:rPr>
          <w:rFonts w:ascii="Times New Roman" w:hAnsi="Times New Roman" w:cs="Times New Roman"/>
        </w:rPr>
        <w:t xml:space="preserve"> Pályázni külföldi vagy jelentős szakmai elismeréssel rendelkező hazai tudományos konferenci</w:t>
      </w:r>
      <w:r>
        <w:rPr>
          <w:rFonts w:ascii="Times New Roman" w:hAnsi="Times New Roman" w:cs="Times New Roman"/>
        </w:rPr>
        <w:t>án való</w:t>
      </w:r>
      <w:r w:rsidR="001A7768" w:rsidRPr="009E76B1">
        <w:rPr>
          <w:rFonts w:ascii="Times New Roman" w:hAnsi="Times New Roman" w:cs="Times New Roman"/>
        </w:rPr>
        <w:t xml:space="preserve"> részvétellel lehet (előadás vagy poszter). A pályázat tudományos előadás/poszter nélküli </w:t>
      </w:r>
      <w:r w:rsidR="00EB67D6" w:rsidRPr="009E76B1">
        <w:rPr>
          <w:rFonts w:ascii="Times New Roman" w:hAnsi="Times New Roman" w:cs="Times New Roman"/>
        </w:rPr>
        <w:t>konferencia-</w:t>
      </w:r>
      <w:r w:rsidR="001A7768" w:rsidRPr="009E76B1">
        <w:rPr>
          <w:rFonts w:ascii="Times New Roman" w:hAnsi="Times New Roman" w:cs="Times New Roman"/>
        </w:rPr>
        <w:t>részvételt nem támogat.</w:t>
      </w:r>
    </w:p>
    <w:p w14:paraId="31100523" w14:textId="77777777" w:rsidR="00ED0945" w:rsidRPr="009E76B1" w:rsidRDefault="00ED0945" w:rsidP="00042708">
      <w:pPr>
        <w:jc w:val="both"/>
        <w:rPr>
          <w:rFonts w:ascii="Times New Roman" w:hAnsi="Times New Roman" w:cs="Times New Roman"/>
        </w:rPr>
      </w:pPr>
    </w:p>
    <w:p w14:paraId="2FF7D2E5" w14:textId="6599C2D3" w:rsidR="00ED0945" w:rsidRPr="009E76B1" w:rsidRDefault="00A17AF3" w:rsidP="0004270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p</w:t>
      </w:r>
      <w:r w:rsidR="00ED0945" w:rsidRPr="009E76B1">
        <w:rPr>
          <w:rFonts w:ascii="Times New Roman" w:hAnsi="Times New Roman" w:cs="Times New Roman"/>
          <w:b/>
          <w:bCs/>
        </w:rPr>
        <w:t>ályázók köre</w:t>
      </w:r>
    </w:p>
    <w:p w14:paraId="1C245713" w14:textId="4510A71B" w:rsidR="001A7768" w:rsidRPr="009E76B1" w:rsidRDefault="001A7768" w:rsidP="00042708">
      <w:pPr>
        <w:jc w:val="both"/>
        <w:rPr>
          <w:rFonts w:ascii="Times New Roman" w:hAnsi="Times New Roman" w:cs="Times New Roman"/>
        </w:rPr>
      </w:pPr>
      <w:r w:rsidRPr="009E76B1">
        <w:rPr>
          <w:rFonts w:ascii="Times New Roman" w:hAnsi="Times New Roman" w:cs="Times New Roman"/>
        </w:rPr>
        <w:t xml:space="preserve">A </w:t>
      </w:r>
      <w:r w:rsidR="006B410B">
        <w:rPr>
          <w:rFonts w:ascii="Times New Roman" w:hAnsi="Times New Roman" w:cs="Times New Roman"/>
        </w:rPr>
        <w:t>pályázati felh</w:t>
      </w:r>
      <w:r w:rsidRPr="009E76B1">
        <w:rPr>
          <w:rFonts w:ascii="Times New Roman" w:hAnsi="Times New Roman" w:cs="Times New Roman"/>
        </w:rPr>
        <w:t>í</w:t>
      </w:r>
      <w:r w:rsidR="006B410B">
        <w:rPr>
          <w:rFonts w:ascii="Times New Roman" w:hAnsi="Times New Roman" w:cs="Times New Roman"/>
        </w:rPr>
        <w:t>v</w:t>
      </w:r>
      <w:r w:rsidRPr="009E76B1">
        <w:rPr>
          <w:rFonts w:ascii="Times New Roman" w:hAnsi="Times New Roman" w:cs="Times New Roman"/>
        </w:rPr>
        <w:t>ásra a Kar minden oktatója</w:t>
      </w:r>
      <w:r w:rsidR="00285A3E" w:rsidRPr="009E76B1">
        <w:rPr>
          <w:rFonts w:ascii="Times New Roman" w:hAnsi="Times New Roman" w:cs="Times New Roman"/>
        </w:rPr>
        <w:t xml:space="preserve"> és </w:t>
      </w:r>
      <w:r w:rsidRPr="009E76B1">
        <w:rPr>
          <w:rFonts w:ascii="Times New Roman" w:hAnsi="Times New Roman" w:cs="Times New Roman"/>
        </w:rPr>
        <w:t xml:space="preserve">kutatója </w:t>
      </w:r>
      <w:r w:rsidR="00B5518A">
        <w:rPr>
          <w:rFonts w:ascii="Times New Roman" w:hAnsi="Times New Roman" w:cs="Times New Roman"/>
        </w:rPr>
        <w:t>jelentkezhet</w:t>
      </w:r>
      <w:r w:rsidRPr="009E76B1">
        <w:rPr>
          <w:rFonts w:ascii="Times New Roman" w:hAnsi="Times New Roman" w:cs="Times New Roman"/>
        </w:rPr>
        <w:t>.</w:t>
      </w:r>
    </w:p>
    <w:p w14:paraId="3060D5F3" w14:textId="77777777" w:rsidR="00ED0945" w:rsidRPr="009E76B1" w:rsidRDefault="00ED0945" w:rsidP="00042708">
      <w:pPr>
        <w:jc w:val="both"/>
        <w:rPr>
          <w:rFonts w:ascii="Times New Roman" w:hAnsi="Times New Roman" w:cs="Times New Roman"/>
        </w:rPr>
      </w:pPr>
    </w:p>
    <w:p w14:paraId="3B1709CC" w14:textId="0E28FCA6" w:rsidR="00ED0945" w:rsidRPr="009E76B1" w:rsidRDefault="00ED0945" w:rsidP="00042708">
      <w:pPr>
        <w:jc w:val="both"/>
        <w:rPr>
          <w:rFonts w:ascii="Times New Roman" w:hAnsi="Times New Roman" w:cs="Times New Roman"/>
        </w:rPr>
      </w:pPr>
      <w:r w:rsidRPr="009E76B1">
        <w:rPr>
          <w:rFonts w:ascii="Times New Roman" w:hAnsi="Times New Roman" w:cs="Times New Roman"/>
          <w:b/>
          <w:bCs/>
        </w:rPr>
        <w:t>A pályázat benyújtásának módja</w:t>
      </w:r>
    </w:p>
    <w:p w14:paraId="74668390" w14:textId="18F0BD75" w:rsidR="00EB67D6" w:rsidRDefault="004437CD" w:rsidP="00042708">
      <w:pPr>
        <w:jc w:val="both"/>
        <w:rPr>
          <w:rFonts w:ascii="Times New Roman" w:hAnsi="Times New Roman" w:cs="Times New Roman"/>
        </w:rPr>
      </w:pPr>
      <w:r w:rsidRPr="009E76B1">
        <w:rPr>
          <w:rFonts w:ascii="Times New Roman" w:hAnsi="Times New Roman" w:cs="Times New Roman"/>
        </w:rPr>
        <w:t>A pályázatnak tartalmaznia kell a</w:t>
      </w:r>
      <w:r>
        <w:rPr>
          <w:rFonts w:ascii="Times New Roman" w:hAnsi="Times New Roman" w:cs="Times New Roman"/>
        </w:rPr>
        <w:t xml:space="preserve"> pályázati </w:t>
      </w:r>
      <w:r w:rsidR="00A17AF3">
        <w:rPr>
          <w:rFonts w:ascii="Times New Roman" w:hAnsi="Times New Roman" w:cs="Times New Roman"/>
        </w:rPr>
        <w:t>űr</w:t>
      </w:r>
      <w:r>
        <w:rPr>
          <w:rFonts w:ascii="Times New Roman" w:hAnsi="Times New Roman" w:cs="Times New Roman"/>
        </w:rPr>
        <w:t>lapot (</w:t>
      </w:r>
      <w:r w:rsidR="00A17AF3">
        <w:rPr>
          <w:rFonts w:ascii="Times New Roman" w:hAnsi="Times New Roman" w:cs="Times New Roman"/>
        </w:rPr>
        <w:t xml:space="preserve">a </w:t>
      </w:r>
      <w:r w:rsidRPr="009E76B1">
        <w:rPr>
          <w:rFonts w:ascii="Times New Roman" w:hAnsi="Times New Roman" w:cs="Times New Roman"/>
        </w:rPr>
        <w:t xml:space="preserve">konferencia címét, helyét, időpontját, </w:t>
      </w:r>
      <w:r w:rsidR="00A17AF3">
        <w:rPr>
          <w:rFonts w:ascii="Times New Roman" w:hAnsi="Times New Roman" w:cs="Times New Roman"/>
        </w:rPr>
        <w:t xml:space="preserve">a </w:t>
      </w:r>
      <w:r w:rsidRPr="009E76B1">
        <w:rPr>
          <w:rFonts w:ascii="Times New Roman" w:hAnsi="Times New Roman" w:cs="Times New Roman"/>
        </w:rPr>
        <w:t>konferencia</w:t>
      </w:r>
      <w:r w:rsidR="00B5518A">
        <w:rPr>
          <w:rFonts w:ascii="Times New Roman" w:hAnsi="Times New Roman" w:cs="Times New Roman"/>
        </w:rPr>
        <w:t>-</w:t>
      </w:r>
      <w:r w:rsidRPr="009E76B1">
        <w:rPr>
          <w:rFonts w:ascii="Times New Roman" w:hAnsi="Times New Roman" w:cs="Times New Roman"/>
        </w:rPr>
        <w:t>honlap linkjét</w:t>
      </w:r>
      <w:r w:rsidR="00A17AF3">
        <w:rPr>
          <w:rFonts w:ascii="Times New Roman" w:hAnsi="Times New Roman" w:cs="Times New Roman"/>
        </w:rPr>
        <w:t>;</w:t>
      </w:r>
      <w:r w:rsidRPr="009E76B1">
        <w:rPr>
          <w:rFonts w:ascii="Times New Roman" w:hAnsi="Times New Roman" w:cs="Times New Roman"/>
        </w:rPr>
        <w:t xml:space="preserve"> az előadás címét és absztraktját</w:t>
      </w:r>
      <w:r w:rsidR="00A17AF3">
        <w:rPr>
          <w:rFonts w:ascii="Times New Roman" w:hAnsi="Times New Roman" w:cs="Times New Roman"/>
          <w:lang w:val="pl-PL"/>
        </w:rPr>
        <w:t>;</w:t>
      </w:r>
      <w:r>
        <w:rPr>
          <w:rFonts w:ascii="Times New Roman" w:hAnsi="Times New Roman" w:cs="Times New Roman"/>
        </w:rPr>
        <w:t xml:space="preserve"> </w:t>
      </w:r>
      <w:r w:rsidR="00A17AF3">
        <w:rPr>
          <w:rFonts w:ascii="Times New Roman" w:hAnsi="Times New Roman" w:cs="Times New Roman"/>
        </w:rPr>
        <w:t xml:space="preserve">a </w:t>
      </w:r>
      <w:r w:rsidR="007609E9">
        <w:rPr>
          <w:rFonts w:ascii="Times New Roman" w:hAnsi="Times New Roman" w:cs="Times New Roman"/>
        </w:rPr>
        <w:t xml:space="preserve">pontos </w:t>
      </w:r>
      <w:r w:rsidRPr="009E76B1">
        <w:rPr>
          <w:rFonts w:ascii="Times New Roman" w:hAnsi="Times New Roman" w:cs="Times New Roman"/>
        </w:rPr>
        <w:t>költségtervet</w:t>
      </w:r>
      <w:r>
        <w:rPr>
          <w:rFonts w:ascii="Times New Roman" w:hAnsi="Times New Roman" w:cs="Times New Roman"/>
        </w:rPr>
        <w:t>)</w:t>
      </w:r>
      <w:r w:rsidRPr="009E76B1">
        <w:rPr>
          <w:rFonts w:ascii="Times New Roman" w:hAnsi="Times New Roman" w:cs="Times New Roman"/>
        </w:rPr>
        <w:t xml:space="preserve">. A pályázathoz mellékelni </w:t>
      </w:r>
      <w:r w:rsidR="003213C6">
        <w:rPr>
          <w:rFonts w:ascii="Times New Roman" w:hAnsi="Times New Roman" w:cs="Times New Roman"/>
        </w:rPr>
        <w:t>kell</w:t>
      </w:r>
      <w:r>
        <w:rPr>
          <w:rFonts w:ascii="Times New Roman" w:hAnsi="Times New Roman" w:cs="Times New Roman"/>
        </w:rPr>
        <w:t xml:space="preserve"> a </w:t>
      </w:r>
      <w:r w:rsidRPr="009E76B1">
        <w:rPr>
          <w:rFonts w:ascii="Times New Roman" w:hAnsi="Times New Roman" w:cs="Times New Roman"/>
        </w:rPr>
        <w:t>konferenciával kapcsolatos rendelk</w:t>
      </w:r>
      <w:r>
        <w:rPr>
          <w:rFonts w:ascii="Times New Roman" w:hAnsi="Times New Roman" w:cs="Times New Roman"/>
        </w:rPr>
        <w:t>e</w:t>
      </w:r>
      <w:r w:rsidRPr="009E76B1">
        <w:rPr>
          <w:rFonts w:ascii="Times New Roman" w:hAnsi="Times New Roman" w:cs="Times New Roman"/>
        </w:rPr>
        <w:t>zésre álló dokumentumokat (</w:t>
      </w:r>
      <w:r w:rsidR="00B56EC7">
        <w:rPr>
          <w:rFonts w:ascii="Times New Roman" w:hAnsi="Times New Roman" w:cs="Times New Roman"/>
        </w:rPr>
        <w:t xml:space="preserve">a </w:t>
      </w:r>
      <w:r w:rsidRPr="009E76B1">
        <w:rPr>
          <w:rFonts w:ascii="Times New Roman" w:hAnsi="Times New Roman" w:cs="Times New Roman"/>
        </w:rPr>
        <w:t>konferencia</w:t>
      </w:r>
      <w:r w:rsidR="00B56EC7">
        <w:rPr>
          <w:rFonts w:ascii="Times New Roman" w:hAnsi="Times New Roman" w:cs="Times New Roman"/>
        </w:rPr>
        <w:t xml:space="preserve"> </w:t>
      </w:r>
      <w:r w:rsidRPr="009E76B1">
        <w:rPr>
          <w:rFonts w:ascii="Times New Roman" w:hAnsi="Times New Roman" w:cs="Times New Roman"/>
        </w:rPr>
        <w:t>felhívás</w:t>
      </w:r>
      <w:r w:rsidR="00B56EC7">
        <w:rPr>
          <w:rFonts w:ascii="Times New Roman" w:hAnsi="Times New Roman" w:cs="Times New Roman"/>
        </w:rPr>
        <w:t>á</w:t>
      </w:r>
      <w:r w:rsidRPr="009E76B1">
        <w:rPr>
          <w:rFonts w:ascii="Times New Roman" w:hAnsi="Times New Roman" w:cs="Times New Roman"/>
        </w:rPr>
        <w:t>t</w:t>
      </w:r>
      <w:r w:rsidR="00B56EC7">
        <w:rPr>
          <w:rFonts w:ascii="Times New Roman" w:hAnsi="Times New Roman" w:cs="Times New Roman"/>
        </w:rPr>
        <w:t xml:space="preserve"> és</w:t>
      </w:r>
      <w:r w:rsidRPr="009E76B1">
        <w:rPr>
          <w:rFonts w:ascii="Times New Roman" w:hAnsi="Times New Roman" w:cs="Times New Roman"/>
        </w:rPr>
        <w:t xml:space="preserve"> programját)</w:t>
      </w:r>
      <w:r>
        <w:rPr>
          <w:rFonts w:ascii="Times New Roman" w:hAnsi="Times New Roman" w:cs="Times New Roman"/>
        </w:rPr>
        <w:t>.</w:t>
      </w:r>
      <w:r w:rsidR="00EB67D6" w:rsidRPr="009E76B1">
        <w:rPr>
          <w:rFonts w:ascii="Times New Roman" w:hAnsi="Times New Roman" w:cs="Times New Roman"/>
        </w:rPr>
        <w:t xml:space="preserve"> A meghívott vagy </w:t>
      </w:r>
      <w:r w:rsidR="003F792E" w:rsidRPr="009E76B1">
        <w:rPr>
          <w:rFonts w:ascii="Times New Roman" w:hAnsi="Times New Roman" w:cs="Times New Roman"/>
        </w:rPr>
        <w:t xml:space="preserve">már </w:t>
      </w:r>
      <w:r w:rsidR="00EB67D6" w:rsidRPr="009E76B1">
        <w:rPr>
          <w:rFonts w:ascii="Times New Roman" w:hAnsi="Times New Roman" w:cs="Times New Roman"/>
        </w:rPr>
        <w:t>visszaigazolt előadók az elbírálásnál előnyt élveznek.</w:t>
      </w:r>
    </w:p>
    <w:p w14:paraId="49D1DF49" w14:textId="18983A43" w:rsidR="00ED0945" w:rsidRPr="009E76B1" w:rsidRDefault="00ED0945" w:rsidP="00042708">
      <w:pPr>
        <w:jc w:val="both"/>
        <w:rPr>
          <w:rFonts w:ascii="Times New Roman" w:hAnsi="Times New Roman" w:cs="Times New Roman"/>
        </w:rPr>
      </w:pPr>
    </w:p>
    <w:p w14:paraId="3104CBF4" w14:textId="7258DF44" w:rsidR="001A7768" w:rsidRPr="009E76B1" w:rsidRDefault="001A7768" w:rsidP="00042708">
      <w:pPr>
        <w:jc w:val="both"/>
        <w:rPr>
          <w:rFonts w:ascii="Times New Roman" w:hAnsi="Times New Roman" w:cs="Times New Roman"/>
          <w:b/>
          <w:bCs/>
        </w:rPr>
      </w:pPr>
      <w:r w:rsidRPr="009E76B1">
        <w:rPr>
          <w:rFonts w:ascii="Times New Roman" w:hAnsi="Times New Roman" w:cs="Times New Roman"/>
          <w:b/>
          <w:bCs/>
        </w:rPr>
        <w:t xml:space="preserve">A támogatás </w:t>
      </w:r>
      <w:r w:rsidR="00EC69CB">
        <w:rPr>
          <w:rFonts w:ascii="Times New Roman" w:hAnsi="Times New Roman" w:cs="Times New Roman"/>
          <w:b/>
          <w:bCs/>
        </w:rPr>
        <w:t xml:space="preserve">felhasználási </w:t>
      </w:r>
      <w:r w:rsidR="00795703">
        <w:rPr>
          <w:rFonts w:ascii="Times New Roman" w:hAnsi="Times New Roman" w:cs="Times New Roman"/>
          <w:b/>
          <w:bCs/>
        </w:rPr>
        <w:t>köre</w:t>
      </w:r>
    </w:p>
    <w:p w14:paraId="55AF4B08" w14:textId="4D1B9E09" w:rsidR="003F792E" w:rsidRDefault="001A7768" w:rsidP="00042708">
      <w:pPr>
        <w:jc w:val="both"/>
        <w:rPr>
          <w:rFonts w:ascii="Times New Roman" w:hAnsi="Times New Roman" w:cs="Times New Roman"/>
        </w:rPr>
      </w:pPr>
      <w:r w:rsidRPr="009E76B1">
        <w:rPr>
          <w:rFonts w:ascii="Times New Roman" w:hAnsi="Times New Roman" w:cs="Times New Roman"/>
        </w:rPr>
        <w:t>A támogatás</w:t>
      </w:r>
      <w:r w:rsidR="00AF3CF1">
        <w:rPr>
          <w:rFonts w:ascii="Times New Roman" w:hAnsi="Times New Roman" w:cs="Times New Roman"/>
        </w:rPr>
        <w:t xml:space="preserve"> kizárólag</w:t>
      </w:r>
      <w:r w:rsidRPr="009E76B1">
        <w:rPr>
          <w:rFonts w:ascii="Times New Roman" w:hAnsi="Times New Roman" w:cs="Times New Roman"/>
        </w:rPr>
        <w:t xml:space="preserve"> az előadó utazási és szállásköltségére, valamint a konferencia regisztrá</w:t>
      </w:r>
      <w:r w:rsidR="00795703">
        <w:rPr>
          <w:rFonts w:ascii="Times New Roman" w:hAnsi="Times New Roman" w:cs="Times New Roman"/>
        </w:rPr>
        <w:softHyphen/>
      </w:r>
      <w:r w:rsidRPr="009E76B1">
        <w:rPr>
          <w:rFonts w:ascii="Times New Roman" w:hAnsi="Times New Roman" w:cs="Times New Roman"/>
        </w:rPr>
        <w:t>ciós díjára fordítható.</w:t>
      </w:r>
      <w:r w:rsidR="004F7046">
        <w:rPr>
          <w:rFonts w:ascii="Times New Roman" w:hAnsi="Times New Roman" w:cs="Times New Roman"/>
        </w:rPr>
        <w:t xml:space="preserve"> </w:t>
      </w:r>
      <w:r w:rsidR="00813BF9">
        <w:rPr>
          <w:rFonts w:ascii="Times New Roman" w:hAnsi="Times New Roman" w:cs="Times New Roman"/>
        </w:rPr>
        <w:t>F</w:t>
      </w:r>
      <w:r w:rsidR="004F7046">
        <w:rPr>
          <w:rFonts w:ascii="Times New Roman" w:hAnsi="Times New Roman" w:cs="Times New Roman"/>
        </w:rPr>
        <w:t>élévenként egy pályázat támogatható személyenként.</w:t>
      </w:r>
    </w:p>
    <w:p w14:paraId="5E64128A" w14:textId="77777777" w:rsidR="008A35D0" w:rsidRDefault="008A35D0" w:rsidP="00042708">
      <w:pPr>
        <w:jc w:val="both"/>
        <w:rPr>
          <w:rFonts w:ascii="Times New Roman" w:hAnsi="Times New Roman" w:cs="Times New Roman"/>
        </w:rPr>
      </w:pPr>
    </w:p>
    <w:p w14:paraId="4252231C" w14:textId="77777777" w:rsidR="00C66AE9" w:rsidRDefault="00C66AE9" w:rsidP="00042708">
      <w:pPr>
        <w:jc w:val="both"/>
        <w:rPr>
          <w:rFonts w:ascii="Times New Roman" w:hAnsi="Times New Roman" w:cs="Times New Roman"/>
        </w:rPr>
      </w:pPr>
    </w:p>
    <w:p w14:paraId="322B0BBA" w14:textId="3352D6DC" w:rsidR="00C66AE9" w:rsidRPr="00813BF9" w:rsidRDefault="00C66AE9" w:rsidP="00042708">
      <w:pPr>
        <w:jc w:val="both"/>
        <w:rPr>
          <w:rFonts w:ascii="Times New Roman" w:hAnsi="Times New Roman" w:cs="Times New Roman"/>
          <w:b/>
          <w:bCs/>
        </w:rPr>
      </w:pPr>
      <w:r w:rsidRPr="00813BF9">
        <w:rPr>
          <w:rFonts w:ascii="Times New Roman" w:hAnsi="Times New Roman" w:cs="Times New Roman"/>
          <w:b/>
          <w:bCs/>
        </w:rPr>
        <w:t xml:space="preserve">Maximálisan </w:t>
      </w:r>
      <w:r w:rsidR="008A35D0">
        <w:rPr>
          <w:rFonts w:ascii="Times New Roman" w:hAnsi="Times New Roman" w:cs="Times New Roman"/>
          <w:b/>
          <w:bCs/>
        </w:rPr>
        <w:t>elnyerhető támogatás</w:t>
      </w:r>
      <w:r w:rsidRPr="00813BF9">
        <w:rPr>
          <w:rFonts w:ascii="Times New Roman" w:hAnsi="Times New Roman" w:cs="Times New Roman"/>
          <w:b/>
          <w:bCs/>
        </w:rPr>
        <w:t xml:space="preserve"> összeg</w:t>
      </w:r>
      <w:r w:rsidR="008A35D0">
        <w:rPr>
          <w:rFonts w:ascii="Times New Roman" w:hAnsi="Times New Roman" w:cs="Times New Roman"/>
          <w:b/>
          <w:bCs/>
        </w:rPr>
        <w:t>e</w:t>
      </w:r>
      <w:r w:rsidRPr="00813BF9">
        <w:rPr>
          <w:rFonts w:ascii="Times New Roman" w:hAnsi="Times New Roman" w:cs="Times New Roman"/>
          <w:b/>
          <w:bCs/>
        </w:rPr>
        <w:t>:</w:t>
      </w:r>
    </w:p>
    <w:p w14:paraId="35C6B6DD" w14:textId="77777777" w:rsidR="00C66AE9" w:rsidRDefault="00C66AE9" w:rsidP="00042708">
      <w:pPr>
        <w:jc w:val="both"/>
        <w:rPr>
          <w:rFonts w:ascii="Times New Roman" w:hAnsi="Times New Roman" w:cs="Times New Roman"/>
        </w:rPr>
      </w:pPr>
    </w:p>
    <w:p w14:paraId="0158D896" w14:textId="53755231" w:rsidR="00C66AE9" w:rsidRDefault="00C66AE9" w:rsidP="00813BF9">
      <w:pPr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Hazai konferenc</w:t>
      </w:r>
      <w:r w:rsidR="00813BF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 – 100 000 Ft</w:t>
      </w:r>
    </w:p>
    <w:p w14:paraId="3C49C8B0" w14:textId="28D7CE1E" w:rsidR="00C66AE9" w:rsidRDefault="00C66AE9" w:rsidP="00813BF9">
      <w:pPr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Európai konferencia – </w:t>
      </w:r>
      <w:r w:rsidR="00947DC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="00947DC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000 Ft</w:t>
      </w:r>
    </w:p>
    <w:p w14:paraId="40D9C1D7" w14:textId="1E90D3DE" w:rsidR="00C66AE9" w:rsidRDefault="00C66AE9" w:rsidP="00813BF9">
      <w:pPr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Európán kívüli konferencia – 400 000 Ft</w:t>
      </w:r>
    </w:p>
    <w:p w14:paraId="44C1505A" w14:textId="47347871" w:rsidR="0079572E" w:rsidRDefault="0079572E" w:rsidP="00042708">
      <w:pPr>
        <w:jc w:val="both"/>
        <w:rPr>
          <w:rFonts w:ascii="Times New Roman" w:hAnsi="Times New Roman" w:cs="Times New Roman"/>
        </w:rPr>
      </w:pPr>
    </w:p>
    <w:p w14:paraId="05C43074" w14:textId="77777777" w:rsidR="008A35D0" w:rsidRDefault="008A35D0" w:rsidP="00042708">
      <w:pPr>
        <w:jc w:val="both"/>
        <w:rPr>
          <w:rFonts w:ascii="Times New Roman" w:hAnsi="Times New Roman" w:cs="Times New Roman"/>
        </w:rPr>
      </w:pPr>
    </w:p>
    <w:p w14:paraId="42FD6888" w14:textId="18F6F7ED" w:rsidR="0079572E" w:rsidRPr="009E76B1" w:rsidRDefault="0079572E" w:rsidP="000427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konferencia-részvétel</w:t>
      </w:r>
      <w:r w:rsidRPr="0079572E">
        <w:rPr>
          <w:rFonts w:ascii="Times New Roman" w:hAnsi="Times New Roman" w:cs="Times New Roman"/>
        </w:rPr>
        <w:t xml:space="preserve"> 202</w:t>
      </w:r>
      <w:r w:rsidR="007609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7609E9">
        <w:rPr>
          <w:rFonts w:ascii="Times New Roman" w:hAnsi="Times New Roman" w:cs="Times New Roman"/>
        </w:rPr>
        <w:t xml:space="preserve"> 02.</w:t>
      </w:r>
      <w:r w:rsidR="00C171C3">
        <w:rPr>
          <w:rFonts w:ascii="Times New Roman" w:hAnsi="Times New Roman" w:cs="Times New Roman"/>
        </w:rPr>
        <w:t xml:space="preserve"> </w:t>
      </w:r>
      <w:r w:rsidR="00813BF9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C171C3">
        <w:rPr>
          <w:rFonts w:ascii="Times New Roman" w:hAnsi="Times New Roman" w:cs="Times New Roman"/>
        </w:rPr>
        <w:t xml:space="preserve"> és </w:t>
      </w:r>
      <w:r w:rsidRPr="0079572E">
        <w:rPr>
          <w:rFonts w:ascii="Times New Roman" w:hAnsi="Times New Roman" w:cs="Times New Roman"/>
        </w:rPr>
        <w:t>202</w:t>
      </w:r>
      <w:r w:rsidR="007609E9">
        <w:rPr>
          <w:rFonts w:ascii="Times New Roman" w:hAnsi="Times New Roman" w:cs="Times New Roman"/>
        </w:rPr>
        <w:t>4</w:t>
      </w:r>
      <w:r w:rsidRPr="007957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609E9">
        <w:rPr>
          <w:rFonts w:ascii="Times New Roman" w:hAnsi="Times New Roman" w:cs="Times New Roman"/>
        </w:rPr>
        <w:t>08</w:t>
      </w:r>
      <w:r w:rsidRPr="007957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9572E">
        <w:rPr>
          <w:rFonts w:ascii="Times New Roman" w:hAnsi="Times New Roman" w:cs="Times New Roman"/>
        </w:rPr>
        <w:t>31</w:t>
      </w:r>
      <w:r w:rsidR="00C171C3">
        <w:rPr>
          <w:rFonts w:ascii="Times New Roman" w:hAnsi="Times New Roman" w:cs="Times New Roman"/>
        </w:rPr>
        <w:t>.</w:t>
      </w:r>
      <w:r w:rsidRPr="0079572E">
        <w:rPr>
          <w:rFonts w:ascii="Times New Roman" w:hAnsi="Times New Roman" w:cs="Times New Roman"/>
        </w:rPr>
        <w:t xml:space="preserve"> közé tervezhető azzal a feltétellel, hogy a </w:t>
      </w:r>
      <w:r w:rsidR="005D33BD">
        <w:rPr>
          <w:rFonts w:ascii="Times New Roman" w:hAnsi="Times New Roman" w:cs="Times New Roman"/>
        </w:rPr>
        <w:t>nyertes pályázó</w:t>
      </w:r>
      <w:r w:rsidRPr="0079572E">
        <w:rPr>
          <w:rFonts w:ascii="Times New Roman" w:hAnsi="Times New Roman" w:cs="Times New Roman"/>
        </w:rPr>
        <w:t xml:space="preserve"> legalább </w:t>
      </w:r>
      <w:r w:rsidRPr="00813BF9">
        <w:rPr>
          <w:rFonts w:ascii="Times New Roman" w:hAnsi="Times New Roman" w:cs="Times New Roman"/>
          <w:b/>
          <w:bCs/>
        </w:rPr>
        <w:t>3</w:t>
      </w:r>
      <w:r w:rsidR="005D33BD" w:rsidRPr="00813BF9">
        <w:rPr>
          <w:rFonts w:ascii="Times New Roman" w:hAnsi="Times New Roman" w:cs="Times New Roman"/>
          <w:b/>
          <w:bCs/>
        </w:rPr>
        <w:t>-5</w:t>
      </w:r>
      <w:r w:rsidRPr="00813BF9">
        <w:rPr>
          <w:rFonts w:ascii="Times New Roman" w:hAnsi="Times New Roman" w:cs="Times New Roman"/>
          <w:b/>
          <w:bCs/>
        </w:rPr>
        <w:t xml:space="preserve"> héttel az utazás</w:t>
      </w:r>
      <w:r w:rsidRPr="0079572E">
        <w:rPr>
          <w:rFonts w:ascii="Times New Roman" w:hAnsi="Times New Roman" w:cs="Times New Roman"/>
        </w:rPr>
        <w:t xml:space="preserve"> megkezdése előtt felveszi a kapcsolatot a PTE BTK Gazdálkodási Osztályával.</w:t>
      </w:r>
    </w:p>
    <w:p w14:paraId="14787CEA" w14:textId="0120E147" w:rsidR="001A7768" w:rsidRPr="009E76B1" w:rsidRDefault="001A7768" w:rsidP="00042708">
      <w:pPr>
        <w:jc w:val="both"/>
        <w:rPr>
          <w:rFonts w:ascii="Times New Roman" w:hAnsi="Times New Roman" w:cs="Times New Roman"/>
        </w:rPr>
      </w:pPr>
    </w:p>
    <w:p w14:paraId="31ED86F6" w14:textId="3B69EE12" w:rsidR="008B691A" w:rsidRDefault="00EB67D6" w:rsidP="008B691A">
      <w:pPr>
        <w:jc w:val="both"/>
        <w:rPr>
          <w:rFonts w:ascii="Times New Roman" w:hAnsi="Times New Roman" w:cs="Times New Roman"/>
        </w:rPr>
      </w:pPr>
      <w:r w:rsidRPr="009E76B1">
        <w:rPr>
          <w:rFonts w:ascii="Times New Roman" w:hAnsi="Times New Roman" w:cs="Times New Roman"/>
        </w:rPr>
        <w:t xml:space="preserve">A támogatást elnyert pályázók kötelesek </w:t>
      </w:r>
      <w:r w:rsidR="00AF3CF1">
        <w:rPr>
          <w:rFonts w:ascii="Times New Roman" w:hAnsi="Times New Roman" w:cs="Times New Roman"/>
        </w:rPr>
        <w:t>írásbeli</w:t>
      </w:r>
      <w:r w:rsidR="00AF3CF1" w:rsidRPr="009E76B1">
        <w:rPr>
          <w:rFonts w:ascii="Times New Roman" w:hAnsi="Times New Roman" w:cs="Times New Roman"/>
        </w:rPr>
        <w:t xml:space="preserve"> </w:t>
      </w:r>
      <w:r w:rsidR="00AF3CF1">
        <w:rPr>
          <w:rFonts w:ascii="Times New Roman" w:hAnsi="Times New Roman" w:cs="Times New Roman"/>
        </w:rPr>
        <w:t xml:space="preserve">szakmai </w:t>
      </w:r>
      <w:r w:rsidRPr="009E76B1">
        <w:rPr>
          <w:rFonts w:ascii="Times New Roman" w:hAnsi="Times New Roman" w:cs="Times New Roman"/>
        </w:rPr>
        <w:t>beszámolót készíteni a konferencia</w:t>
      </w:r>
      <w:r w:rsidR="00243C92">
        <w:rPr>
          <w:rFonts w:ascii="Times New Roman" w:hAnsi="Times New Roman" w:cs="Times New Roman"/>
        </w:rPr>
        <w:t>-</w:t>
      </w:r>
      <w:r w:rsidRPr="009E76B1">
        <w:rPr>
          <w:rFonts w:ascii="Times New Roman" w:hAnsi="Times New Roman" w:cs="Times New Roman"/>
        </w:rPr>
        <w:t>rész</w:t>
      </w:r>
      <w:r w:rsidR="00243C92">
        <w:rPr>
          <w:rFonts w:ascii="Times New Roman" w:hAnsi="Times New Roman" w:cs="Times New Roman"/>
        </w:rPr>
        <w:t>v</w:t>
      </w:r>
      <w:r w:rsidRPr="009E76B1">
        <w:rPr>
          <w:rFonts w:ascii="Times New Roman" w:hAnsi="Times New Roman" w:cs="Times New Roman"/>
        </w:rPr>
        <w:t xml:space="preserve">ételt követő egy hónapon belül, </w:t>
      </w:r>
      <w:r w:rsidR="005D35C0">
        <w:rPr>
          <w:rFonts w:ascii="Times New Roman" w:hAnsi="Times New Roman" w:cs="Times New Roman"/>
        </w:rPr>
        <w:t>a</w:t>
      </w:r>
      <w:r w:rsidRPr="009E76B1">
        <w:rPr>
          <w:rFonts w:ascii="Times New Roman" w:hAnsi="Times New Roman" w:cs="Times New Roman"/>
        </w:rPr>
        <w:t xml:space="preserve">melynek tartalmaznia kell </w:t>
      </w:r>
      <w:r w:rsidR="00AA73A8">
        <w:rPr>
          <w:rFonts w:ascii="Times New Roman" w:hAnsi="Times New Roman" w:cs="Times New Roman"/>
        </w:rPr>
        <w:t xml:space="preserve">a </w:t>
      </w:r>
      <w:r w:rsidRPr="009E76B1">
        <w:rPr>
          <w:rFonts w:ascii="Times New Roman" w:hAnsi="Times New Roman" w:cs="Times New Roman"/>
        </w:rPr>
        <w:t>részvétel hivatalos igazolását</w:t>
      </w:r>
      <w:r w:rsidR="003F792E" w:rsidRPr="009E76B1">
        <w:rPr>
          <w:rFonts w:ascii="Times New Roman" w:hAnsi="Times New Roman" w:cs="Times New Roman"/>
        </w:rPr>
        <w:t xml:space="preserve"> is</w:t>
      </w:r>
      <w:r w:rsidR="00813BF9">
        <w:rPr>
          <w:rFonts w:ascii="Times New Roman" w:hAnsi="Times New Roman" w:cs="Times New Roman"/>
        </w:rPr>
        <w:t>.</w:t>
      </w:r>
      <w:r w:rsidR="005D33BD">
        <w:rPr>
          <w:rFonts w:ascii="Times New Roman" w:hAnsi="Times New Roman" w:cs="Times New Roman"/>
        </w:rPr>
        <w:t xml:space="preserve"> </w:t>
      </w:r>
    </w:p>
    <w:p w14:paraId="7E8C83BE" w14:textId="77777777" w:rsidR="004F7046" w:rsidRDefault="004F7046" w:rsidP="008B691A">
      <w:pPr>
        <w:jc w:val="both"/>
        <w:rPr>
          <w:rFonts w:ascii="Times New Roman" w:hAnsi="Times New Roman" w:cs="Times New Roman"/>
        </w:rPr>
      </w:pPr>
    </w:p>
    <w:p w14:paraId="64EE5E43" w14:textId="73457D82" w:rsidR="00D11B3F" w:rsidRDefault="00D11B3F" w:rsidP="00D11B3F">
      <w:pPr>
        <w:jc w:val="both"/>
        <w:rPr>
          <w:rFonts w:ascii="Times New Roman" w:hAnsi="Times New Roman" w:cs="Times New Roman"/>
        </w:rPr>
      </w:pPr>
      <w:r w:rsidRPr="000A0E52">
        <w:rPr>
          <w:rFonts w:ascii="Times New Roman" w:hAnsi="Times New Roman" w:cs="Times New Roman"/>
        </w:rPr>
        <w:t xml:space="preserve">A pályázatok értékelését a dékán által kijelölt szakmai bizottság látja el, </w:t>
      </w:r>
      <w:r w:rsidR="006B6304">
        <w:rPr>
          <w:rFonts w:ascii="Times New Roman" w:hAnsi="Times New Roman" w:cs="Times New Roman"/>
        </w:rPr>
        <w:t>a</w:t>
      </w:r>
      <w:r w:rsidRPr="000A0E52">
        <w:rPr>
          <w:rFonts w:ascii="Times New Roman" w:hAnsi="Times New Roman" w:cs="Times New Roman"/>
        </w:rPr>
        <w:t xml:space="preserve">melynek tagjai egy dékánhelyettes, a kari gazdálkodási osztály </w:t>
      </w:r>
      <w:r w:rsidR="006B6304">
        <w:rPr>
          <w:rFonts w:ascii="Times New Roman" w:hAnsi="Times New Roman" w:cs="Times New Roman"/>
        </w:rPr>
        <w:t xml:space="preserve">egy </w:t>
      </w:r>
      <w:r w:rsidRPr="000A0E52">
        <w:rPr>
          <w:rFonts w:ascii="Times New Roman" w:hAnsi="Times New Roman" w:cs="Times New Roman"/>
        </w:rPr>
        <w:t>munkatársa és egy</w:t>
      </w:r>
      <w:r w:rsidR="004F7046">
        <w:rPr>
          <w:rFonts w:ascii="Times New Roman" w:hAnsi="Times New Roman" w:cs="Times New Roman"/>
        </w:rPr>
        <w:t xml:space="preserve"> kari oktató munkatárs</w:t>
      </w:r>
      <w:r w:rsidR="006B6304">
        <w:rPr>
          <w:rFonts w:ascii="Times New Roman" w:hAnsi="Times New Roman" w:cs="Times New Roman"/>
        </w:rPr>
        <w:t>.</w:t>
      </w:r>
    </w:p>
    <w:p w14:paraId="7D92AA48" w14:textId="77777777" w:rsidR="004F7046" w:rsidRDefault="004F7046" w:rsidP="00D11B3F">
      <w:pPr>
        <w:jc w:val="both"/>
        <w:rPr>
          <w:rFonts w:ascii="Times New Roman" w:hAnsi="Times New Roman" w:cs="Times New Roman"/>
        </w:rPr>
      </w:pPr>
    </w:p>
    <w:p w14:paraId="2EAD843F" w14:textId="218793A7" w:rsidR="004F7046" w:rsidRDefault="004F7046" w:rsidP="004F7046">
      <w:pPr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Amennyiben a rendezvény elmarad, vagy </w:t>
      </w:r>
      <w:r w:rsidR="008A35D0">
        <w:rPr>
          <w:rFonts w:ascii="TimesNewRomanPSMT" w:hAnsi="TimesNewRomanPSMT"/>
        </w:rPr>
        <w:t xml:space="preserve">az </w:t>
      </w:r>
      <w:r>
        <w:rPr>
          <w:rFonts w:ascii="TimesNewRomanPSMT" w:hAnsi="TimesNewRomanPSMT"/>
        </w:rPr>
        <w:t xml:space="preserve">időpontja megváltozik, a Támogatott köteles ezt haladéktalanul írásban jelezni. </w:t>
      </w:r>
      <w:r w:rsidR="009A6E7F">
        <w:rPr>
          <w:rFonts w:ascii="Times New Roman" w:hAnsi="Times New Roman" w:cs="Times New Roman"/>
        </w:rPr>
        <w:t xml:space="preserve">Ha </w:t>
      </w:r>
      <w:r>
        <w:rPr>
          <w:rFonts w:ascii="Times New Roman" w:hAnsi="Times New Roman" w:cs="Times New Roman"/>
        </w:rPr>
        <w:t>a Támogatott nem tesz eleget a vállalt kötelezettségének, a következő pályázati ciklusban a pályázók köréből kizárásra kerül</w:t>
      </w:r>
      <w:r w:rsidR="008A35D0">
        <w:rPr>
          <w:rFonts w:ascii="Times New Roman" w:hAnsi="Times New Roman" w:cs="Times New Roman"/>
        </w:rPr>
        <w:t xml:space="preserve">, és a már </w:t>
      </w:r>
      <w:proofErr w:type="gramStart"/>
      <w:r w:rsidR="008A35D0">
        <w:rPr>
          <w:rFonts w:ascii="Times New Roman" w:hAnsi="Times New Roman" w:cs="Times New Roman"/>
        </w:rPr>
        <w:t>lefoglalt</w:t>
      </w:r>
      <w:proofErr w:type="gramEnd"/>
      <w:r w:rsidR="008A35D0">
        <w:rPr>
          <w:rFonts w:ascii="Times New Roman" w:hAnsi="Times New Roman" w:cs="Times New Roman"/>
        </w:rPr>
        <w:t xml:space="preserve"> illetve kifizetett költségeket köteles megtéríteni.</w:t>
      </w:r>
    </w:p>
    <w:p w14:paraId="0A49722D" w14:textId="77777777" w:rsidR="004F7046" w:rsidRDefault="004F7046" w:rsidP="00D11B3F">
      <w:pPr>
        <w:jc w:val="both"/>
        <w:rPr>
          <w:rFonts w:ascii="Times New Roman" w:hAnsi="Times New Roman" w:cs="Times New Roman"/>
        </w:rPr>
      </w:pPr>
    </w:p>
    <w:p w14:paraId="5F1DA0A6" w14:textId="77777777" w:rsidR="00D11B3F" w:rsidRDefault="00D11B3F" w:rsidP="00042708">
      <w:pPr>
        <w:jc w:val="both"/>
        <w:rPr>
          <w:rFonts w:ascii="Times New Roman" w:hAnsi="Times New Roman" w:cs="Times New Roman"/>
        </w:rPr>
      </w:pPr>
    </w:p>
    <w:p w14:paraId="3474EA65" w14:textId="4458975D" w:rsidR="003F792E" w:rsidRPr="006B6304" w:rsidRDefault="00AA73A8" w:rsidP="00795703">
      <w:pPr>
        <w:jc w:val="both"/>
        <w:rPr>
          <w:rFonts w:ascii="Times New Roman" w:hAnsi="Times New Roman" w:cs="Times New Roman"/>
          <w:b/>
          <w:bCs/>
          <w:spacing w:val="-2"/>
        </w:rPr>
      </w:pPr>
      <w:r w:rsidRPr="006B6304">
        <w:rPr>
          <w:rFonts w:ascii="Times New Roman" w:hAnsi="Times New Roman" w:cs="Times New Roman"/>
          <w:b/>
          <w:bCs/>
          <w:spacing w:val="-2"/>
        </w:rPr>
        <w:t>A pályázat</w:t>
      </w:r>
      <w:r w:rsidR="00795703">
        <w:rPr>
          <w:rFonts w:ascii="Times New Roman" w:hAnsi="Times New Roman" w:cs="Times New Roman"/>
          <w:b/>
          <w:bCs/>
          <w:spacing w:val="-2"/>
        </w:rPr>
        <w:t>ot</w:t>
      </w:r>
      <w:r w:rsidRPr="006B6304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2E0C02">
        <w:rPr>
          <w:rFonts w:ascii="Times New Roman" w:hAnsi="Times New Roman" w:cs="Times New Roman"/>
          <w:b/>
          <w:bCs/>
          <w:spacing w:val="-2"/>
        </w:rPr>
        <w:t xml:space="preserve">a </w:t>
      </w:r>
      <w:r w:rsidR="00795703">
        <w:rPr>
          <w:rFonts w:ascii="Times New Roman" w:hAnsi="Times New Roman" w:cs="Times New Roman"/>
          <w:b/>
          <w:bCs/>
          <w:spacing w:val="-2"/>
        </w:rPr>
        <w:t>kiírás</w:t>
      </w:r>
      <w:r w:rsidR="002E0C02" w:rsidRPr="002E0C02">
        <w:rPr>
          <w:rFonts w:ascii="Times New Roman" w:hAnsi="Times New Roman" w:cs="Times New Roman"/>
          <w:b/>
          <w:bCs/>
          <w:spacing w:val="-2"/>
        </w:rPr>
        <w:t xml:space="preserve"> megjelenésé</w:t>
      </w:r>
      <w:r w:rsidR="00795703">
        <w:rPr>
          <w:rFonts w:ascii="Times New Roman" w:hAnsi="Times New Roman" w:cs="Times New Roman"/>
          <w:b/>
          <w:bCs/>
          <w:spacing w:val="-2"/>
        </w:rPr>
        <w:t>nek napjától lehet benyújtani</w:t>
      </w:r>
      <w:r w:rsidR="002E0C02" w:rsidRPr="002E0C02">
        <w:rPr>
          <w:rFonts w:ascii="Times New Roman" w:hAnsi="Times New Roman" w:cs="Times New Roman"/>
          <w:b/>
          <w:bCs/>
          <w:spacing w:val="-2"/>
        </w:rPr>
        <w:t xml:space="preserve"> a keretösszeg kimerüléséig, de legkésőbb 202</w:t>
      </w:r>
      <w:r w:rsidR="0051461A">
        <w:rPr>
          <w:rFonts w:ascii="Times New Roman" w:hAnsi="Times New Roman" w:cs="Times New Roman"/>
          <w:b/>
          <w:bCs/>
          <w:spacing w:val="-2"/>
        </w:rPr>
        <w:t>4</w:t>
      </w:r>
      <w:r w:rsidR="002E0C02" w:rsidRPr="002E0C02">
        <w:rPr>
          <w:rFonts w:ascii="Times New Roman" w:hAnsi="Times New Roman" w:cs="Times New Roman"/>
          <w:b/>
          <w:bCs/>
          <w:spacing w:val="-2"/>
        </w:rPr>
        <w:t xml:space="preserve">. </w:t>
      </w:r>
      <w:r w:rsidR="005D33BD">
        <w:rPr>
          <w:rFonts w:ascii="Times New Roman" w:hAnsi="Times New Roman" w:cs="Times New Roman"/>
          <w:b/>
          <w:bCs/>
          <w:spacing w:val="-2"/>
        </w:rPr>
        <w:t>március 15</w:t>
      </w:r>
      <w:r w:rsidR="002E0C02" w:rsidRPr="002E0C02">
        <w:rPr>
          <w:rFonts w:ascii="Times New Roman" w:hAnsi="Times New Roman" w:cs="Times New Roman"/>
          <w:b/>
          <w:bCs/>
          <w:spacing w:val="-2"/>
        </w:rPr>
        <w:t>-ig</w:t>
      </w:r>
      <w:r w:rsidR="00795703">
        <w:rPr>
          <w:rFonts w:ascii="Times New Roman" w:hAnsi="Times New Roman" w:cs="Times New Roman"/>
          <w:b/>
          <w:bCs/>
          <w:spacing w:val="-2"/>
        </w:rPr>
        <w:t xml:space="preserve"> </w:t>
      </w:r>
      <w:hyperlink r:id="rId6" w:history="1">
        <w:r w:rsidR="00795703" w:rsidRPr="006B6304">
          <w:rPr>
            <w:rStyle w:val="Hiperhivatkozs"/>
            <w:rFonts w:ascii="Times New Roman" w:hAnsi="Times New Roman" w:cs="Times New Roman"/>
            <w:b/>
            <w:bCs/>
            <w:spacing w:val="-2"/>
          </w:rPr>
          <w:t>hetyei.melinda@pte.hu</w:t>
        </w:r>
      </w:hyperlink>
      <w:r w:rsidR="00795703" w:rsidRPr="006B6304">
        <w:rPr>
          <w:rFonts w:ascii="Times New Roman" w:hAnsi="Times New Roman" w:cs="Times New Roman"/>
          <w:b/>
          <w:bCs/>
          <w:spacing w:val="-2"/>
        </w:rPr>
        <w:t xml:space="preserve"> e-mail cím</w:t>
      </w:r>
      <w:r w:rsidR="00795703">
        <w:rPr>
          <w:rFonts w:ascii="Times New Roman" w:hAnsi="Times New Roman" w:cs="Times New Roman"/>
          <w:b/>
          <w:bCs/>
          <w:spacing w:val="-2"/>
        </w:rPr>
        <w:t>ére</w:t>
      </w:r>
      <w:r w:rsidR="002E0C02" w:rsidRPr="002E0C02">
        <w:rPr>
          <w:rFonts w:ascii="Times New Roman" w:hAnsi="Times New Roman" w:cs="Times New Roman"/>
          <w:b/>
          <w:bCs/>
          <w:spacing w:val="-2"/>
        </w:rPr>
        <w:t>.</w:t>
      </w:r>
    </w:p>
    <w:p w14:paraId="4C9FC4C3" w14:textId="0450F82A" w:rsidR="003F792E" w:rsidRPr="009E76B1" w:rsidRDefault="003F792E" w:rsidP="00042708">
      <w:pPr>
        <w:jc w:val="both"/>
        <w:rPr>
          <w:rFonts w:ascii="Times New Roman" w:hAnsi="Times New Roman" w:cs="Times New Roman"/>
        </w:rPr>
      </w:pPr>
    </w:p>
    <w:p w14:paraId="7E7E4165" w14:textId="1C1D20D8" w:rsidR="003F792E" w:rsidRDefault="003F792E" w:rsidP="00042708">
      <w:pPr>
        <w:jc w:val="both"/>
        <w:rPr>
          <w:rFonts w:ascii="Times New Roman" w:hAnsi="Times New Roman" w:cs="Times New Roman"/>
        </w:rPr>
      </w:pPr>
      <w:r w:rsidRPr="009E76B1">
        <w:rPr>
          <w:rFonts w:ascii="Times New Roman" w:hAnsi="Times New Roman" w:cs="Times New Roman"/>
        </w:rPr>
        <w:t>A pályázat</w:t>
      </w:r>
      <w:r w:rsidR="00795703">
        <w:rPr>
          <w:rFonts w:ascii="Times New Roman" w:hAnsi="Times New Roman" w:cs="Times New Roman"/>
        </w:rPr>
        <w:t>i</w:t>
      </w:r>
      <w:r w:rsidRPr="009E76B1">
        <w:rPr>
          <w:rFonts w:ascii="Times New Roman" w:hAnsi="Times New Roman" w:cs="Times New Roman"/>
        </w:rPr>
        <w:t xml:space="preserve"> eredménye</w:t>
      </w:r>
      <w:r w:rsidR="00D4288F">
        <w:rPr>
          <w:rFonts w:ascii="Times New Roman" w:hAnsi="Times New Roman" w:cs="Times New Roman"/>
        </w:rPr>
        <w:t>k</w:t>
      </w:r>
      <w:r w:rsidR="005D33BD">
        <w:rPr>
          <w:rFonts w:ascii="Times New Roman" w:hAnsi="Times New Roman" w:cs="Times New Roman"/>
        </w:rPr>
        <w:t xml:space="preserve"> két alkalommal kerülnek kihirdetésre 2024. február </w:t>
      </w:r>
      <w:r w:rsidR="009A6E7F">
        <w:rPr>
          <w:rFonts w:ascii="Times New Roman" w:hAnsi="Times New Roman" w:cs="Times New Roman"/>
        </w:rPr>
        <w:t>17</w:t>
      </w:r>
      <w:r w:rsidR="00D4288F">
        <w:rPr>
          <w:rFonts w:ascii="Times New Roman" w:hAnsi="Times New Roman" w:cs="Times New Roman"/>
        </w:rPr>
        <w:t>-én</w:t>
      </w:r>
      <w:r w:rsidR="005D33BD">
        <w:rPr>
          <w:rFonts w:ascii="Times New Roman" w:hAnsi="Times New Roman" w:cs="Times New Roman"/>
        </w:rPr>
        <w:t xml:space="preserve"> és 2024. március 20-án.</w:t>
      </w:r>
    </w:p>
    <w:p w14:paraId="3190683A" w14:textId="77777777" w:rsidR="003428A1" w:rsidRDefault="003428A1" w:rsidP="00042708">
      <w:pPr>
        <w:jc w:val="both"/>
        <w:rPr>
          <w:rFonts w:ascii="Times New Roman" w:hAnsi="Times New Roman" w:cs="Times New Roman"/>
        </w:rPr>
      </w:pPr>
    </w:p>
    <w:p w14:paraId="2021FCF4" w14:textId="38A0419F" w:rsidR="009733DE" w:rsidRDefault="006661BA" w:rsidP="003F79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Pécs, 202</w:t>
      </w:r>
      <w:r w:rsidR="005D33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0</w:t>
      </w:r>
      <w:r w:rsidR="005D33B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2</w:t>
      </w:r>
      <w:r w:rsidR="005D33B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</w:p>
    <w:p w14:paraId="266A2B4A" w14:textId="77777777" w:rsidR="009733DE" w:rsidRDefault="009733DE" w:rsidP="003F792E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1844"/>
        <w:gridCol w:w="2688"/>
      </w:tblGrid>
      <w:tr w:rsidR="009733DE" w:rsidRPr="00303792" w14:paraId="573DE020" w14:textId="77777777" w:rsidTr="00671C10">
        <w:tc>
          <w:tcPr>
            <w:tcW w:w="2265" w:type="dxa"/>
          </w:tcPr>
          <w:p w14:paraId="1F7E0D90" w14:textId="77777777" w:rsidR="009733DE" w:rsidRPr="00303792" w:rsidRDefault="009733DE" w:rsidP="00671C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1DAFF11" w14:textId="77777777" w:rsidR="009733DE" w:rsidRPr="00303792" w:rsidRDefault="009733DE" w:rsidP="00671C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977FA08" w14:textId="77777777" w:rsidR="009733DE" w:rsidRPr="00303792" w:rsidRDefault="009733DE" w:rsidP="00671C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ABFC9FD" w14:textId="77777777" w:rsidR="009733DE" w:rsidRPr="00303792" w:rsidRDefault="009733DE" w:rsidP="00671C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792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Bene Krisztián</w:t>
            </w:r>
          </w:p>
          <w:p w14:paraId="0AB4DAE3" w14:textId="77777777" w:rsidR="009733DE" w:rsidRPr="00303792" w:rsidRDefault="009733DE" w:rsidP="00671C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792">
              <w:rPr>
                <w:rFonts w:asciiTheme="majorBidi" w:hAnsiTheme="majorBidi" w:cstheme="majorBidi"/>
                <w:sz w:val="24"/>
                <w:szCs w:val="24"/>
              </w:rPr>
              <w:t>dékán</w:t>
            </w:r>
          </w:p>
        </w:tc>
      </w:tr>
    </w:tbl>
    <w:p w14:paraId="3B7F58CA" w14:textId="77777777" w:rsidR="009733DE" w:rsidRPr="009E76B1" w:rsidRDefault="009733DE" w:rsidP="003F792E">
      <w:pPr>
        <w:rPr>
          <w:rFonts w:ascii="Times New Roman" w:hAnsi="Times New Roman" w:cs="Times New Roman"/>
        </w:rPr>
      </w:pPr>
    </w:p>
    <w:sectPr w:rsidR="009733DE" w:rsidRPr="009E7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32EB"/>
    <w:multiLevelType w:val="multilevel"/>
    <w:tmpl w:val="4ED0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D377C"/>
    <w:multiLevelType w:val="multilevel"/>
    <w:tmpl w:val="7E16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904558">
    <w:abstractNumId w:val="1"/>
  </w:num>
  <w:num w:numId="2" w16cid:durableId="123162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45"/>
    <w:rsid w:val="00042708"/>
    <w:rsid w:val="00065B83"/>
    <w:rsid w:val="00186CA5"/>
    <w:rsid w:val="001A7768"/>
    <w:rsid w:val="00243C92"/>
    <w:rsid w:val="00285A3E"/>
    <w:rsid w:val="002D2483"/>
    <w:rsid w:val="002E0C02"/>
    <w:rsid w:val="003213C6"/>
    <w:rsid w:val="003428A1"/>
    <w:rsid w:val="00356423"/>
    <w:rsid w:val="003F792E"/>
    <w:rsid w:val="004437CD"/>
    <w:rsid w:val="004B0E73"/>
    <w:rsid w:val="004F7046"/>
    <w:rsid w:val="0051461A"/>
    <w:rsid w:val="005D33BD"/>
    <w:rsid w:val="005D35C0"/>
    <w:rsid w:val="0061287B"/>
    <w:rsid w:val="0061542F"/>
    <w:rsid w:val="006421BD"/>
    <w:rsid w:val="006661BA"/>
    <w:rsid w:val="00694327"/>
    <w:rsid w:val="006B410B"/>
    <w:rsid w:val="006B6304"/>
    <w:rsid w:val="006F4239"/>
    <w:rsid w:val="00746D66"/>
    <w:rsid w:val="007609E9"/>
    <w:rsid w:val="00773504"/>
    <w:rsid w:val="00795703"/>
    <w:rsid w:val="0079572E"/>
    <w:rsid w:val="00813BF9"/>
    <w:rsid w:val="008566A0"/>
    <w:rsid w:val="008A35D0"/>
    <w:rsid w:val="008B691A"/>
    <w:rsid w:val="0092182F"/>
    <w:rsid w:val="00947DCF"/>
    <w:rsid w:val="009733DE"/>
    <w:rsid w:val="009A6E7F"/>
    <w:rsid w:val="009B0394"/>
    <w:rsid w:val="009E76B1"/>
    <w:rsid w:val="009F0937"/>
    <w:rsid w:val="00A064DC"/>
    <w:rsid w:val="00A17AF3"/>
    <w:rsid w:val="00A37579"/>
    <w:rsid w:val="00AA73A8"/>
    <w:rsid w:val="00AD0F9C"/>
    <w:rsid w:val="00AF3CF1"/>
    <w:rsid w:val="00B5518A"/>
    <w:rsid w:val="00B56EC7"/>
    <w:rsid w:val="00C171C3"/>
    <w:rsid w:val="00C54911"/>
    <w:rsid w:val="00C66AE9"/>
    <w:rsid w:val="00CE3E73"/>
    <w:rsid w:val="00D11B3F"/>
    <w:rsid w:val="00D4288F"/>
    <w:rsid w:val="00EB67D6"/>
    <w:rsid w:val="00EC69CB"/>
    <w:rsid w:val="00ED0945"/>
    <w:rsid w:val="00EE244A"/>
    <w:rsid w:val="00F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6A29"/>
  <w15:chartTrackingRefBased/>
  <w15:docId w15:val="{76FC0D43-3829-F64B-9DF5-767FF5BA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3F79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F79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F79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79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792E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9733D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42708"/>
  </w:style>
  <w:style w:type="character" w:styleId="Hiperhivatkozs">
    <w:name w:val="Hyperlink"/>
    <w:basedOn w:val="Bekezdsalapbettpusa"/>
    <w:uiPriority w:val="99"/>
    <w:unhideWhenUsed/>
    <w:rsid w:val="004B0E7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B0E7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8B69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tyei.melinda@pt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96EE12-E837-AD42-A6DB-2471781A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Lábadi Beatrix</dc:creator>
  <cp:keywords/>
  <dc:description/>
  <cp:lastModifiedBy>Dr. Lábadi Beatrix</cp:lastModifiedBy>
  <cp:revision>2</cp:revision>
  <dcterms:created xsi:type="dcterms:W3CDTF">2024-01-29T08:02:00Z</dcterms:created>
  <dcterms:modified xsi:type="dcterms:W3CDTF">2024-01-29T08:02:00Z</dcterms:modified>
</cp:coreProperties>
</file>