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A460" w14:textId="77777777" w:rsidR="00F551E9" w:rsidRDefault="00F551E9" w:rsidP="00EB2026">
      <w:pPr>
        <w:jc w:val="center"/>
        <w:rPr>
          <w:rFonts w:cstheme="minorHAnsi"/>
          <w:b/>
          <w:bCs/>
          <w:sz w:val="28"/>
          <w:szCs w:val="28"/>
        </w:rPr>
      </w:pPr>
    </w:p>
    <w:p w14:paraId="521CEBF0" w14:textId="2F276BC2" w:rsidR="00627AFA" w:rsidRPr="00EB2026" w:rsidRDefault="00622D91" w:rsidP="00EB2026">
      <w:pPr>
        <w:jc w:val="center"/>
        <w:rPr>
          <w:rFonts w:cstheme="minorHAnsi"/>
          <w:b/>
          <w:bCs/>
          <w:sz w:val="28"/>
          <w:szCs w:val="28"/>
        </w:rPr>
      </w:pPr>
      <w:r w:rsidRPr="00EB2026">
        <w:rPr>
          <w:rFonts w:cstheme="minorHAnsi"/>
          <w:b/>
          <w:bCs/>
          <w:sz w:val="28"/>
          <w:szCs w:val="28"/>
        </w:rPr>
        <w:t xml:space="preserve">Tájékoztatás </w:t>
      </w:r>
      <w:r w:rsidR="002A0DB7" w:rsidRPr="00EB2026">
        <w:rPr>
          <w:rFonts w:cstheme="minorHAnsi"/>
          <w:b/>
          <w:bCs/>
          <w:sz w:val="28"/>
          <w:szCs w:val="28"/>
        </w:rPr>
        <w:t>i</w:t>
      </w:r>
      <w:r w:rsidRPr="00EB2026">
        <w:rPr>
          <w:rFonts w:cstheme="minorHAnsi"/>
          <w:b/>
          <w:bCs/>
          <w:sz w:val="28"/>
          <w:szCs w:val="28"/>
        </w:rPr>
        <w:t>degennyelv-ismereti követelmények változásáról</w:t>
      </w:r>
    </w:p>
    <w:p w14:paraId="3D42032D" w14:textId="77777777" w:rsidR="00622D91" w:rsidRPr="00627AFA" w:rsidRDefault="00622D91" w:rsidP="006F32AC">
      <w:pPr>
        <w:jc w:val="both"/>
        <w:rPr>
          <w:rFonts w:cstheme="minorHAnsi"/>
        </w:rPr>
      </w:pPr>
    </w:p>
    <w:p w14:paraId="75F1BFC7" w14:textId="09A23692" w:rsidR="00622D91" w:rsidRPr="00627AFA" w:rsidRDefault="00622D91" w:rsidP="006F32AC">
      <w:pPr>
        <w:jc w:val="both"/>
        <w:rPr>
          <w:rFonts w:cstheme="minorHAnsi"/>
          <w:b/>
          <w:bCs/>
        </w:rPr>
      </w:pPr>
      <w:r w:rsidRPr="00627AFA">
        <w:rPr>
          <w:rFonts w:cstheme="minorHAnsi"/>
          <w:b/>
          <w:bCs/>
        </w:rPr>
        <w:t>A 2022. évi LIX. törvény</w:t>
      </w:r>
      <w:r w:rsidR="00430B64">
        <w:rPr>
          <w:rFonts w:cstheme="minorHAnsi"/>
          <w:b/>
          <w:bCs/>
        </w:rPr>
        <w:t>, amely többek között módosította a</w:t>
      </w:r>
      <w:r w:rsidR="00430B64" w:rsidRPr="00430B64">
        <w:rPr>
          <w:rFonts w:cstheme="minorHAnsi"/>
          <w:b/>
          <w:bCs/>
        </w:rPr>
        <w:t xml:space="preserve"> nemzeti felsőoktatásról szóló 2011. évi CCIV. törvény</w:t>
      </w:r>
      <w:r w:rsidR="00430B64">
        <w:rPr>
          <w:rFonts w:cstheme="minorHAnsi"/>
          <w:b/>
          <w:bCs/>
        </w:rPr>
        <w:t>t is,</w:t>
      </w:r>
      <w:r w:rsidR="00430B64" w:rsidRPr="00430B64">
        <w:rPr>
          <w:rFonts w:cstheme="minorHAnsi"/>
          <w:b/>
          <w:bCs/>
        </w:rPr>
        <w:t xml:space="preserve"> </w:t>
      </w:r>
      <w:r w:rsidR="00430B64">
        <w:rPr>
          <w:rFonts w:cstheme="minorHAnsi"/>
          <w:b/>
          <w:bCs/>
        </w:rPr>
        <w:t>változást hozott</w:t>
      </w:r>
      <w:r w:rsidRPr="00627AFA">
        <w:rPr>
          <w:rFonts w:cstheme="minorHAnsi"/>
          <w:b/>
          <w:bCs/>
        </w:rPr>
        <w:t xml:space="preserve"> a diploma megszerzéséhez szükséges nyelvismereti követelmény</w:t>
      </w:r>
      <w:r w:rsidR="00430B64">
        <w:rPr>
          <w:rFonts w:cstheme="minorHAnsi"/>
          <w:b/>
          <w:bCs/>
        </w:rPr>
        <w:t>ekre vonatkozóan</w:t>
      </w:r>
      <w:r w:rsidRPr="00627AFA">
        <w:rPr>
          <w:rFonts w:cstheme="minorHAnsi"/>
          <w:b/>
          <w:bCs/>
        </w:rPr>
        <w:t xml:space="preserve">. </w:t>
      </w:r>
      <w:r w:rsidR="00430B64">
        <w:rPr>
          <w:rFonts w:cstheme="minorHAnsi"/>
          <w:b/>
          <w:bCs/>
        </w:rPr>
        <w:t xml:space="preserve"> </w:t>
      </w:r>
      <w:r w:rsidRPr="00627AFA">
        <w:rPr>
          <w:rFonts w:cstheme="minorHAnsi"/>
          <w:b/>
          <w:bCs/>
        </w:rPr>
        <w:t>A</w:t>
      </w:r>
      <w:r w:rsidR="00430B64">
        <w:rPr>
          <w:rFonts w:cstheme="minorHAnsi"/>
          <w:b/>
          <w:bCs/>
        </w:rPr>
        <w:t>z</w:t>
      </w:r>
      <w:r w:rsidRPr="00627AFA">
        <w:rPr>
          <w:rFonts w:cstheme="minorHAnsi"/>
          <w:b/>
          <w:bCs/>
        </w:rPr>
        <w:t xml:space="preserve"> </w:t>
      </w:r>
      <w:r w:rsidR="00430B64">
        <w:rPr>
          <w:rFonts w:cstheme="minorHAnsi"/>
          <w:b/>
          <w:bCs/>
        </w:rPr>
        <w:t>új szabályozás</w:t>
      </w:r>
      <w:r w:rsidRPr="00627AFA">
        <w:rPr>
          <w:rFonts w:cstheme="minorHAnsi"/>
          <w:b/>
          <w:bCs/>
        </w:rPr>
        <w:t xml:space="preserve"> </w:t>
      </w:r>
      <w:r w:rsidR="00430B64">
        <w:rPr>
          <w:rFonts w:cstheme="minorHAnsi"/>
          <w:b/>
          <w:bCs/>
        </w:rPr>
        <w:t>szerint</w:t>
      </w:r>
      <w:r w:rsidRPr="00627AFA">
        <w:rPr>
          <w:rFonts w:cstheme="minorHAnsi"/>
          <w:b/>
          <w:bCs/>
        </w:rPr>
        <w:t xml:space="preserve"> az oklevél megszerzésének feltétel</w:t>
      </w:r>
      <w:r w:rsidR="002A0DB7" w:rsidRPr="00627AFA">
        <w:rPr>
          <w:rFonts w:cstheme="minorHAnsi"/>
          <w:b/>
          <w:bCs/>
        </w:rPr>
        <w:t>éül már nem a nyelvvizsgát írja elő, hanem a szaknyelvi</w:t>
      </w:r>
      <w:r w:rsidRPr="00627AFA">
        <w:rPr>
          <w:rFonts w:cstheme="minorHAnsi"/>
          <w:b/>
          <w:bCs/>
        </w:rPr>
        <w:t xml:space="preserve"> </w:t>
      </w:r>
      <w:r w:rsidR="002A0DB7" w:rsidRPr="00627AFA">
        <w:rPr>
          <w:rFonts w:cstheme="minorHAnsi"/>
          <w:b/>
          <w:bCs/>
        </w:rPr>
        <w:t xml:space="preserve">ismeret oktatását és mérését a felsőoktatási intézmények feladataként határozza meg. </w:t>
      </w:r>
      <w:r w:rsidRPr="00627AFA">
        <w:rPr>
          <w:rFonts w:cstheme="minorHAnsi"/>
          <w:b/>
          <w:bCs/>
        </w:rPr>
        <w:t xml:space="preserve"> </w:t>
      </w:r>
      <w:r w:rsidR="002A0DB7" w:rsidRPr="00627AFA">
        <w:rPr>
          <w:rFonts w:cstheme="minorHAnsi"/>
          <w:b/>
          <w:bCs/>
        </w:rPr>
        <w:t>A</w:t>
      </w:r>
      <w:r w:rsidRPr="00627AFA">
        <w:rPr>
          <w:rFonts w:cstheme="minorHAnsi"/>
          <w:b/>
          <w:bCs/>
        </w:rPr>
        <w:t xml:space="preserve"> Pécsi Tudományegyetem </w:t>
      </w:r>
      <w:r w:rsidR="002A0DB7" w:rsidRPr="00627AFA">
        <w:rPr>
          <w:rFonts w:cstheme="minorHAnsi"/>
          <w:b/>
          <w:bCs/>
        </w:rPr>
        <w:t xml:space="preserve">Bölcsészet- és Társadalomtudományi Kar </w:t>
      </w:r>
      <w:r w:rsidRPr="00627AFA">
        <w:rPr>
          <w:rFonts w:cstheme="minorHAnsi"/>
          <w:b/>
          <w:bCs/>
        </w:rPr>
        <w:t>a</w:t>
      </w:r>
      <w:r w:rsidR="002A0DB7" w:rsidRPr="00627AFA">
        <w:rPr>
          <w:rFonts w:cstheme="minorHAnsi"/>
          <w:b/>
          <w:bCs/>
        </w:rPr>
        <w:t>z alábbi tájékoztatást adja:</w:t>
      </w:r>
      <w:r w:rsidRPr="00627AFA">
        <w:rPr>
          <w:rFonts w:cstheme="minorHAnsi"/>
          <w:b/>
          <w:bCs/>
        </w:rPr>
        <w:t xml:space="preserve"> </w:t>
      </w:r>
    </w:p>
    <w:p w14:paraId="0D392721" w14:textId="77777777" w:rsidR="00627AFA" w:rsidRPr="00627AFA" w:rsidRDefault="00627AFA" w:rsidP="008015A3">
      <w:pPr>
        <w:jc w:val="both"/>
        <w:rPr>
          <w:rFonts w:cstheme="minorHAnsi"/>
        </w:rPr>
      </w:pPr>
    </w:p>
    <w:p w14:paraId="3F92BFEE" w14:textId="14F0DBD6" w:rsidR="00F060F4" w:rsidRPr="00416282" w:rsidRDefault="006F32AC" w:rsidP="00FD55C2">
      <w:pPr>
        <w:jc w:val="both"/>
        <w:rPr>
          <w:rFonts w:cstheme="minorHAnsi"/>
        </w:rPr>
      </w:pPr>
      <w:r w:rsidRPr="00416282">
        <w:rPr>
          <w:rStyle w:val="Kiemels2"/>
          <w:rFonts w:cstheme="minorHAnsi"/>
          <w:b w:val="0"/>
          <w:bCs w:val="0"/>
          <w:color w:val="000000"/>
        </w:rPr>
        <w:t>A hallgatók számára a</w:t>
      </w:r>
      <w:r w:rsidR="0041798E">
        <w:rPr>
          <w:rStyle w:val="Kiemels2"/>
          <w:rFonts w:cstheme="minorHAnsi"/>
          <w:b w:val="0"/>
          <w:bCs w:val="0"/>
          <w:color w:val="000000"/>
        </w:rPr>
        <w:t xml:space="preserve"> fent hivatkozott</w:t>
      </w:r>
      <w:r w:rsidR="00F81F78">
        <w:rPr>
          <w:rStyle w:val="Kiemels2"/>
          <w:rFonts w:cstheme="minorHAnsi"/>
          <w:b w:val="0"/>
          <w:bCs w:val="0"/>
          <w:color w:val="000000"/>
        </w:rPr>
        <w:t xml:space="preserve"> új szabályozás hatályba lépését követően</w:t>
      </w:r>
      <w:r w:rsidR="0041798E">
        <w:rPr>
          <w:rStyle w:val="Kiemels2"/>
          <w:rFonts w:cstheme="minorHAnsi"/>
          <w:b w:val="0"/>
          <w:bCs w:val="0"/>
          <w:color w:val="000000"/>
        </w:rPr>
        <w:t xml:space="preserve"> (2022. december 20.)</w:t>
      </w:r>
      <w:r w:rsidRPr="00416282">
        <w:rPr>
          <w:rStyle w:val="Kiemels2"/>
          <w:rFonts w:cstheme="minorHAnsi"/>
          <w:b w:val="0"/>
          <w:bCs w:val="0"/>
          <w:color w:val="000000"/>
        </w:rPr>
        <w:t xml:space="preserve"> </w:t>
      </w:r>
      <w:r w:rsidRPr="00416282">
        <w:rPr>
          <w:rStyle w:val="Kiemels2"/>
          <w:rFonts w:cstheme="minorHAnsi"/>
          <w:b w:val="0"/>
          <w:bCs w:val="0"/>
          <w:i/>
          <w:color w:val="000000"/>
        </w:rPr>
        <w:t xml:space="preserve">nyelvvizsga megszerzése nem kötelező </w:t>
      </w:r>
      <w:r w:rsidRPr="00416282">
        <w:rPr>
          <w:rStyle w:val="Kiemels2"/>
          <w:rFonts w:cstheme="minorHAnsi"/>
          <w:b w:val="0"/>
          <w:bCs w:val="0"/>
          <w:color w:val="000000"/>
        </w:rPr>
        <w:t>csak ajánlott, az oklevél kiállításához.</w:t>
      </w:r>
      <w:r w:rsidRPr="00FD55C2">
        <w:rPr>
          <w:rFonts w:cstheme="minorHAnsi"/>
          <w:color w:val="000000"/>
        </w:rPr>
        <w:t xml:space="preserve"> </w:t>
      </w:r>
      <w:r w:rsidR="00F060F4" w:rsidRPr="00416282">
        <w:rPr>
          <w:rFonts w:cstheme="minorHAnsi"/>
        </w:rPr>
        <w:t>A</w:t>
      </w:r>
      <w:r w:rsidR="00F060F4" w:rsidRPr="00FD55C2">
        <w:rPr>
          <w:rFonts w:cstheme="minorHAnsi"/>
          <w:color w:val="000000"/>
        </w:rPr>
        <w:t xml:space="preserve"> </w:t>
      </w:r>
      <w:r w:rsidR="00627AFA" w:rsidRPr="00FD55C2">
        <w:rPr>
          <w:rFonts w:cstheme="minorHAnsi"/>
          <w:color w:val="000000"/>
        </w:rPr>
        <w:t>PTE BTK</w:t>
      </w:r>
      <w:r w:rsidR="00BE085B" w:rsidRPr="00FD55C2">
        <w:rPr>
          <w:rFonts w:cstheme="minorHAnsi"/>
          <w:color w:val="000000"/>
        </w:rPr>
        <w:t xml:space="preserve"> </w:t>
      </w:r>
      <w:r w:rsidR="00BE085B">
        <w:t>– a szakirányú továbbképzések és a rövid ciklusú tanárképzések kivételével – minden képzésében gondoskodik a képzési és kimeneti követelmények (</w:t>
      </w:r>
      <w:proofErr w:type="spellStart"/>
      <w:r w:rsidR="00BE085B">
        <w:t>kkk</w:t>
      </w:r>
      <w:proofErr w:type="spellEnd"/>
      <w:r w:rsidR="00BE085B">
        <w:t xml:space="preserve">) szerint az adott szakon </w:t>
      </w:r>
      <w:r w:rsidR="00BE085B" w:rsidRPr="00BE6CB0">
        <w:t>szerezhető</w:t>
      </w:r>
      <w:r w:rsidR="00FF1380">
        <w:t xml:space="preserve"> </w:t>
      </w:r>
      <w:r w:rsidR="00BE085B" w:rsidRPr="00416282">
        <w:rPr>
          <w:i/>
        </w:rPr>
        <w:t>szakképzettség gyakorlásához szükséges idegen szaknyelvi ismeretek oktatásáról</w:t>
      </w:r>
      <w:r w:rsidR="00BE085B">
        <w:t xml:space="preserve">, a tanterv részeként biztosítja a feltételeket ahhoz, hogy a </w:t>
      </w:r>
      <w:r w:rsidR="00BE085B" w:rsidRPr="00253049">
        <w:t xml:space="preserve">hallgató </w:t>
      </w:r>
      <w:r w:rsidR="00BE6CB0" w:rsidRPr="00253049">
        <w:t>elsajátíthassa</w:t>
      </w:r>
      <w:r w:rsidR="00BE6CB0">
        <w:t xml:space="preserve"> </w:t>
      </w:r>
      <w:r w:rsidR="00BE085B">
        <w:t xml:space="preserve">a tantervben meghatározott, az adott szakon szerezhető szakképzettség gyakorlásához szükséges idegen szaknyelvi ismereteket. </w:t>
      </w:r>
      <w:r w:rsidR="00253049">
        <w:t>A</w:t>
      </w:r>
      <w:r w:rsidR="00F060F4">
        <w:t xml:space="preserve"> </w:t>
      </w:r>
      <w:r w:rsidR="00F060F4" w:rsidRPr="00253049">
        <w:t>Kar</w:t>
      </w:r>
      <w:r w:rsidR="00BE085B" w:rsidRPr="00253049">
        <w:t xml:space="preserve"> </w:t>
      </w:r>
      <w:r w:rsidR="00BE085B">
        <w:t>a tantervben foglaltak szerint biztosítja a tudásmérést a hallgató részére és értékeli az idegen szaknyelvi ismeretek megszerzését</w:t>
      </w:r>
      <w:r w:rsidR="00347F29">
        <w:t>.</w:t>
      </w:r>
      <w:r w:rsidR="00627AFA" w:rsidRPr="00416282">
        <w:rPr>
          <w:rFonts w:cstheme="minorHAnsi"/>
        </w:rPr>
        <w:t xml:space="preserve"> </w:t>
      </w:r>
    </w:p>
    <w:p w14:paraId="40097504" w14:textId="3BF6E454" w:rsidR="00627AFA" w:rsidRPr="0041798E" w:rsidRDefault="00627AFA" w:rsidP="00FD55C2">
      <w:pPr>
        <w:jc w:val="both"/>
        <w:rPr>
          <w:rStyle w:val="Kiemels2"/>
          <w:rFonts w:cstheme="minorHAnsi"/>
          <w:b w:val="0"/>
          <w:bCs w:val="0"/>
        </w:rPr>
      </w:pPr>
      <w:r w:rsidRPr="00FD55C2">
        <w:rPr>
          <w:rFonts w:cstheme="minorHAnsi"/>
        </w:rPr>
        <w:t>A</w:t>
      </w:r>
      <w:r w:rsidR="00253049" w:rsidRPr="00FD55C2">
        <w:rPr>
          <w:rFonts w:cstheme="minorHAnsi"/>
        </w:rPr>
        <w:t xml:space="preserve"> kurzus(ok)</w:t>
      </w:r>
      <w:r w:rsidRPr="00FD55C2">
        <w:rPr>
          <w:rFonts w:cstheme="minorHAnsi"/>
        </w:rPr>
        <w:t xml:space="preserve"> idegen szaknyelvi ismeretet nyújtó </w:t>
      </w:r>
      <w:r w:rsidR="00253049" w:rsidRPr="00FD55C2">
        <w:rPr>
          <w:rFonts w:cstheme="minorHAnsi"/>
        </w:rPr>
        <w:t>részének</w:t>
      </w:r>
      <w:r w:rsidRPr="00FD55C2">
        <w:rPr>
          <w:rFonts w:cstheme="minorHAnsi"/>
        </w:rPr>
        <w:t xml:space="preserve"> teljesítése kiváltható államilag elismert</w:t>
      </w:r>
      <w:r w:rsidR="00253049" w:rsidRPr="00FD55C2">
        <w:rPr>
          <w:rFonts w:cstheme="minorHAnsi"/>
        </w:rPr>
        <w:t>, vagy annak megfeleltethető</w:t>
      </w:r>
      <w:r w:rsidRPr="00FD55C2">
        <w:rPr>
          <w:rFonts w:cstheme="minorHAnsi"/>
        </w:rPr>
        <w:t xml:space="preserve"> nyelvvizsgával.</w:t>
      </w:r>
      <w:r w:rsidRPr="0041798E">
        <w:rPr>
          <w:rFonts w:cstheme="minorHAnsi"/>
        </w:rPr>
        <w:t xml:space="preserve"> </w:t>
      </w:r>
    </w:p>
    <w:p w14:paraId="469E2EC4" w14:textId="77777777" w:rsidR="00430B64" w:rsidRPr="00BE085B" w:rsidRDefault="00430B64" w:rsidP="00BE085B">
      <w:pPr>
        <w:ind w:left="360"/>
        <w:jc w:val="both"/>
        <w:rPr>
          <w:rFonts w:cstheme="minorHAnsi"/>
        </w:rPr>
      </w:pPr>
    </w:p>
    <w:p w14:paraId="619F9FD3" w14:textId="29B25E9A" w:rsidR="00D94314" w:rsidRPr="00D94314" w:rsidRDefault="00FF69C4" w:rsidP="00FD55C2">
      <w:pPr>
        <w:jc w:val="center"/>
        <w:rPr>
          <w:rFonts w:cstheme="minorHAnsi"/>
          <w:b/>
        </w:rPr>
      </w:pPr>
      <w:r w:rsidRPr="00D94314">
        <w:rPr>
          <w:rFonts w:cstheme="minorHAnsi"/>
          <w:b/>
        </w:rPr>
        <w:t>A fenti szabá</w:t>
      </w:r>
      <w:r w:rsidR="00EB4902">
        <w:rPr>
          <w:rFonts w:cstheme="minorHAnsi"/>
          <w:b/>
        </w:rPr>
        <w:t>lyozás alól kivételt képeznek azon</w:t>
      </w:r>
      <w:r w:rsidR="0030431A" w:rsidRPr="00D94314">
        <w:rPr>
          <w:rFonts w:cstheme="minorHAnsi"/>
          <w:b/>
        </w:rPr>
        <w:t xml:space="preserve"> alábbiakban jelzett</w:t>
      </w:r>
      <w:r w:rsidR="007611BC" w:rsidRPr="00D94314">
        <w:rPr>
          <w:rFonts w:cstheme="minorHAnsi"/>
          <w:b/>
        </w:rPr>
        <w:t xml:space="preserve"> szakok, </w:t>
      </w:r>
    </w:p>
    <w:p w14:paraId="395C16FC" w14:textId="464EB65A" w:rsidR="007611BC" w:rsidRPr="00D94314" w:rsidRDefault="007611BC" w:rsidP="00FD55C2">
      <w:pPr>
        <w:jc w:val="center"/>
        <w:rPr>
          <w:rFonts w:cstheme="minorHAnsi"/>
          <w:b/>
        </w:rPr>
      </w:pPr>
      <w:proofErr w:type="gramStart"/>
      <w:r w:rsidRPr="00D94314">
        <w:rPr>
          <w:rFonts w:cstheme="minorHAnsi"/>
          <w:b/>
        </w:rPr>
        <w:t>melyek</w:t>
      </w:r>
      <w:proofErr w:type="gramEnd"/>
      <w:r w:rsidRPr="00D94314">
        <w:rPr>
          <w:rFonts w:cstheme="minorHAnsi"/>
          <w:b/>
        </w:rPr>
        <w:t xml:space="preserve"> képzési és kimeneti követelménye idegennyelv-tudás </w:t>
      </w:r>
      <w:r w:rsidR="0030431A" w:rsidRPr="00D94314">
        <w:rPr>
          <w:rFonts w:cstheme="minorHAnsi"/>
          <w:b/>
        </w:rPr>
        <w:t xml:space="preserve">megszerzését </w:t>
      </w:r>
      <w:r w:rsidR="0030431A" w:rsidRPr="00D94314">
        <w:rPr>
          <w:rFonts w:cstheme="minorHAnsi"/>
          <w:b/>
          <w:i/>
        </w:rPr>
        <w:t>vagy</w:t>
      </w:r>
      <w:r w:rsidR="0030431A" w:rsidRPr="00D94314">
        <w:rPr>
          <w:rFonts w:cstheme="minorHAnsi"/>
          <w:b/>
        </w:rPr>
        <w:t xml:space="preserve"> </w:t>
      </w:r>
      <w:r w:rsidR="00D94314">
        <w:rPr>
          <w:rFonts w:cstheme="minorHAnsi"/>
          <w:b/>
        </w:rPr>
        <w:t>e</w:t>
      </w:r>
      <w:r w:rsidR="0030431A" w:rsidRPr="00D94314">
        <w:rPr>
          <w:rFonts w:cstheme="minorHAnsi"/>
          <w:b/>
        </w:rPr>
        <w:t xml:space="preserve">lőfeltételét </w:t>
      </w:r>
      <w:r w:rsidRPr="00D94314">
        <w:rPr>
          <w:rFonts w:cstheme="minorHAnsi"/>
          <w:b/>
        </w:rPr>
        <w:t>írja elő v</w:t>
      </w:r>
      <w:r w:rsidR="00532B98" w:rsidRPr="00D94314">
        <w:rPr>
          <w:rFonts w:cstheme="minorHAnsi"/>
          <w:b/>
        </w:rPr>
        <w:t>alamint</w:t>
      </w:r>
    </w:p>
    <w:p w14:paraId="0C2B1623" w14:textId="1CEA91F3" w:rsidR="00532B98" w:rsidRPr="00D94314" w:rsidRDefault="00532B98" w:rsidP="00FD55C2">
      <w:pPr>
        <w:jc w:val="center"/>
        <w:rPr>
          <w:rFonts w:cstheme="minorHAnsi"/>
          <w:b/>
        </w:rPr>
      </w:pPr>
      <w:r w:rsidRPr="00D94314">
        <w:rPr>
          <w:rFonts w:cstheme="minorHAnsi"/>
          <w:b/>
        </w:rPr>
        <w:t xml:space="preserve"> </w:t>
      </w:r>
      <w:proofErr w:type="gramStart"/>
      <w:r w:rsidRPr="00D94314">
        <w:rPr>
          <w:rFonts w:cstheme="minorHAnsi"/>
          <w:b/>
        </w:rPr>
        <w:t>azon</w:t>
      </w:r>
      <w:proofErr w:type="gramEnd"/>
      <w:r w:rsidRPr="00D94314">
        <w:rPr>
          <w:rFonts w:cstheme="minorHAnsi"/>
          <w:b/>
        </w:rPr>
        <w:t xml:space="preserve"> </w:t>
      </w:r>
      <w:r w:rsidR="00F3265A" w:rsidRPr="00D94314">
        <w:rPr>
          <w:rFonts w:cstheme="minorHAnsi"/>
          <w:b/>
        </w:rPr>
        <w:t>szakok,</w:t>
      </w:r>
      <w:r w:rsidR="005A63EB" w:rsidRPr="00D94314">
        <w:rPr>
          <w:rFonts w:cstheme="minorHAnsi"/>
          <w:b/>
        </w:rPr>
        <w:t xml:space="preserve"> melyek esetében a képzés munkanyelve nem magyar.</w:t>
      </w:r>
    </w:p>
    <w:p w14:paraId="5FFF2BD6" w14:textId="77777777" w:rsidR="00532B98" w:rsidRDefault="00532B98" w:rsidP="00FF69C4">
      <w:pPr>
        <w:jc w:val="both"/>
        <w:rPr>
          <w:rFonts w:cstheme="minorHAnsi"/>
          <w:color w:val="FF0000"/>
        </w:rPr>
      </w:pPr>
    </w:p>
    <w:p w14:paraId="02AF3C30" w14:textId="230669DF" w:rsidR="006F32AC" w:rsidRDefault="006F32AC" w:rsidP="007608DD">
      <w:pPr>
        <w:jc w:val="both"/>
        <w:rPr>
          <w:rFonts w:cstheme="minorHAnsi"/>
          <w:b/>
          <w:bCs/>
          <w:u w:val="single"/>
        </w:rPr>
      </w:pPr>
      <w:r w:rsidRPr="00627AFA">
        <w:rPr>
          <w:rFonts w:cstheme="minorHAnsi"/>
          <w:b/>
          <w:bCs/>
          <w:u w:val="single"/>
        </w:rPr>
        <w:t>BA képzési szint</w:t>
      </w:r>
    </w:p>
    <w:p w14:paraId="481860DC" w14:textId="77777777" w:rsidR="007608DD" w:rsidRDefault="007608DD" w:rsidP="007608DD">
      <w:pPr>
        <w:jc w:val="both"/>
        <w:rPr>
          <w:rFonts w:cstheme="minorHAnsi"/>
          <w:b/>
          <w:bCs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547"/>
      </w:tblGrid>
      <w:tr w:rsidR="006F32AC" w:rsidRPr="00627AFA" w14:paraId="0F3D31AC" w14:textId="77777777" w:rsidTr="00B40110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B39D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Képzés neve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4E07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KKK speciális jegyek</w:t>
            </w:r>
          </w:p>
        </w:tc>
      </w:tr>
      <w:tr w:rsidR="006F32AC" w:rsidRPr="00627AFA" w14:paraId="7EB12C84" w14:textId="77777777" w:rsidTr="00B40110">
        <w:trPr>
          <w:trHeight w:val="78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FC5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Anglisztika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1BB6" w14:textId="77777777" w:rsidR="00004525" w:rsidRDefault="006F32AC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627AFA">
              <w:rPr>
                <w:rFonts w:eastAsia="Times New Roman" w:cstheme="minorHAnsi"/>
                <w:color w:val="000000"/>
                <w:lang w:eastAsia="hu-HU"/>
              </w:rPr>
              <w:t>Az alapképzésben a szakképzettség megszerzéséhez felsőfokú (C1 szintű) idegennyelv-tudást kell elérni.</w:t>
            </w:r>
            <w:r w:rsidRPr="00627AFA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</w:p>
          <w:p w14:paraId="2E14DF39" w14:textId="011513AD" w:rsidR="006F32AC" w:rsidRDefault="006F32AC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lang w:eastAsia="hu-HU"/>
              </w:rPr>
              <w:t>A képzés angol nyelvén folyik.</w:t>
            </w:r>
          </w:p>
          <w:p w14:paraId="60462974" w14:textId="14585378" w:rsidR="009B7F87" w:rsidRPr="00627AFA" w:rsidRDefault="009B7F87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F551E9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203037CE" w14:textId="77777777" w:rsidTr="00B40110">
        <w:trPr>
          <w:trHeight w:val="8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AF0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Germanisztika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F4F" w14:textId="77777777" w:rsidR="00004525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Az alapképzésben a szakképzettség megszerzéséhez felsőfokú (C1 szintű) idegennyelv-tudást kell elérni. </w:t>
            </w:r>
          </w:p>
          <w:p w14:paraId="23985C3C" w14:textId="4840BAAA" w:rsidR="006F32AC" w:rsidRDefault="006F32AC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lang w:eastAsia="hu-HU"/>
              </w:rPr>
              <w:t>A képzés az adott szakirány nyelvén folyik.</w:t>
            </w:r>
          </w:p>
          <w:p w14:paraId="6CE1741C" w14:textId="1B86DD91" w:rsidR="009B7F87" w:rsidRPr="00627AFA" w:rsidRDefault="009B7F87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F551E9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186082CA" w14:textId="77777777" w:rsidTr="00B40110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762" w14:textId="77777777" w:rsidR="006F32AC" w:rsidRPr="00F551E9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F551E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Nemzetközi tanulmányok BA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ABA" w14:textId="72E80EDF" w:rsidR="00063D87" w:rsidRPr="00F551E9" w:rsidRDefault="006F32AC" w:rsidP="00F551E9">
            <w:pPr>
              <w:jc w:val="both"/>
              <w:rPr>
                <w:rFonts w:eastAsia="Times New Roman" w:cstheme="minorHAnsi"/>
                <w:color w:val="0070C0"/>
                <w:lang w:eastAsia="hu-HU"/>
              </w:rPr>
            </w:pPr>
            <w:r w:rsidRPr="00F551E9">
              <w:rPr>
                <w:rFonts w:eastAsia="Times New Roman" w:cstheme="minorHAnsi"/>
                <w:color w:val="000000"/>
                <w:lang w:eastAsia="hu-HU"/>
              </w:rPr>
              <w:t xml:space="preserve">Az alapképzésben a szakképzettség megszerzéséhez </w:t>
            </w:r>
            <w:r w:rsidRPr="00F551E9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>legalább két élő idegen nyelvből középfokú (B2 szintű)</w:t>
            </w:r>
            <w:r w:rsidRPr="00F551E9">
              <w:rPr>
                <w:rFonts w:eastAsia="Times New Roman" w:cstheme="minorHAnsi"/>
                <w:color w:val="000000"/>
                <w:lang w:eastAsia="hu-HU"/>
              </w:rPr>
              <w:t xml:space="preserve"> idegennyelv-tudást kell elérni, amelyből </w:t>
            </w:r>
            <w:r w:rsidRPr="00F551E9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>az egyik a szakterületnek megfelelő szaknyelvi</w:t>
            </w:r>
            <w:r w:rsidRPr="00F551E9">
              <w:rPr>
                <w:rFonts w:eastAsia="Times New Roman" w:cstheme="minorHAnsi"/>
                <w:color w:val="000000"/>
                <w:lang w:eastAsia="hu-HU"/>
              </w:rPr>
              <w:t xml:space="preserve"> idegennyelv-tudás szint.</w:t>
            </w:r>
          </w:p>
        </w:tc>
      </w:tr>
      <w:tr w:rsidR="006F32AC" w:rsidRPr="00627AFA" w14:paraId="1C861BEB" w14:textId="77777777" w:rsidTr="00B40110">
        <w:trPr>
          <w:trHeight w:val="7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477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Ókori nyelvek és kultúrák (klasszika-filológia szakirány) BA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D72" w14:textId="1E543A61" w:rsidR="00880119" w:rsidRDefault="00DF5623" w:rsidP="006F32AC">
            <w:pPr>
              <w:jc w:val="both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K</w:t>
            </w:r>
            <w:r w:rsidR="00880119" w:rsidRPr="00253049">
              <w:rPr>
                <w:rFonts w:eastAsia="Times New Roman" w:cstheme="minorHAnsi"/>
                <w:lang w:eastAsia="hu-HU"/>
              </w:rPr>
              <w:t>lasszika-filológia szakirányon a latin és az ógörög nyelvből középfokú (B2 szintű) idegennyelv-tudást kell elérni.</w:t>
            </w:r>
          </w:p>
          <w:p w14:paraId="3EFD7534" w14:textId="20506BCA" w:rsidR="00880119" w:rsidRPr="00627AFA" w:rsidRDefault="00651FC9" w:rsidP="00FD55C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F551E9">
              <w:rPr>
                <w:rFonts w:eastAsia="Times New Roman" w:cstheme="minorHAnsi"/>
                <w:i/>
                <w:lang w:eastAsia="hu-HU"/>
              </w:rPr>
              <w:lastRenderedPageBreak/>
              <w:t>Az oklevél középfokú (B2 szintű) általános, kétnyelvű, típusú nyelvvizsga-bizonyítvánnyal egyenértékű</w:t>
            </w:r>
            <w:r w:rsidR="00DF5623" w:rsidRPr="00F551E9">
              <w:rPr>
                <w:rFonts w:eastAsia="Times New Roman" w:cstheme="minorHAnsi"/>
                <w:i/>
                <w:lang w:eastAsia="hu-HU"/>
              </w:rPr>
              <w:t xml:space="preserve"> a </w:t>
            </w:r>
            <w:proofErr w:type="spellStart"/>
            <w:r w:rsidR="00DF5623" w:rsidRPr="00F551E9">
              <w:rPr>
                <w:rFonts w:eastAsia="Times New Roman" w:cstheme="minorHAnsi"/>
                <w:i/>
                <w:lang w:eastAsia="hu-HU"/>
              </w:rPr>
              <w:t>KKK-ban</w:t>
            </w:r>
            <w:proofErr w:type="spellEnd"/>
            <w:r w:rsidR="00DF5623" w:rsidRPr="00F551E9">
              <w:rPr>
                <w:rFonts w:eastAsia="Times New Roman" w:cstheme="minorHAnsi"/>
                <w:i/>
                <w:lang w:eastAsia="hu-HU"/>
              </w:rPr>
              <w:t xml:space="preserve"> jelzett nyelvekből.</w:t>
            </w:r>
          </w:p>
        </w:tc>
      </w:tr>
      <w:tr w:rsidR="006F32AC" w:rsidRPr="00627AFA" w14:paraId="5F5A05B0" w14:textId="77777777" w:rsidTr="00B40110">
        <w:trPr>
          <w:trHeight w:val="55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98C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>Romológia</w:t>
            </w:r>
            <w:proofErr w:type="spellEnd"/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BA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2E2" w14:textId="77777777" w:rsidR="007C7559" w:rsidRDefault="00702F9D" w:rsidP="00702F9D">
            <w:pPr>
              <w:jc w:val="both"/>
              <w:rPr>
                <w:rFonts w:eastAsia="Times New Roman" w:cstheme="minorHAnsi"/>
                <w:color w:val="FF0000"/>
                <w:lang w:eastAsia="hu-HU"/>
              </w:rPr>
            </w:pPr>
            <w:r w:rsidRPr="00253049">
              <w:rPr>
                <w:rFonts w:eastAsia="Times New Roman" w:cstheme="minorHAnsi"/>
                <w:lang w:eastAsia="hu-HU"/>
              </w:rPr>
              <w:t xml:space="preserve">Az alapszak szakmai alapozó tárgyainak oktatása magyar nyelven folyik, a </w:t>
            </w:r>
            <w:r w:rsidRPr="00004525">
              <w:rPr>
                <w:rFonts w:eastAsia="Times New Roman" w:cstheme="minorHAnsi"/>
                <w:b/>
                <w:lang w:eastAsia="hu-HU"/>
              </w:rPr>
              <w:t xml:space="preserve">választott szakirány két célnyelve, a beás vagy a </w:t>
            </w:r>
            <w:proofErr w:type="spellStart"/>
            <w:r w:rsidRPr="00004525">
              <w:rPr>
                <w:rFonts w:eastAsia="Times New Roman" w:cstheme="minorHAnsi"/>
                <w:b/>
                <w:lang w:eastAsia="hu-HU"/>
              </w:rPr>
              <w:t>romani</w:t>
            </w:r>
            <w:proofErr w:type="spellEnd"/>
            <w:r w:rsidRPr="00004525">
              <w:rPr>
                <w:rFonts w:eastAsia="Times New Roman" w:cstheme="minorHAnsi"/>
                <w:b/>
                <w:lang w:eastAsia="hu-HU"/>
              </w:rPr>
              <w:t xml:space="preserve"> nyelv </w:t>
            </w:r>
            <w:r w:rsidRPr="00004525">
              <w:rPr>
                <w:rFonts w:eastAsia="Times New Roman" w:cstheme="minorHAnsi"/>
                <w:lang w:eastAsia="hu-HU"/>
              </w:rPr>
              <w:t>oktatása mellett</w:t>
            </w:r>
            <w:r w:rsidRPr="00253049">
              <w:rPr>
                <w:rFonts w:eastAsia="Times New Roman" w:cstheme="minorHAnsi"/>
                <w:lang w:eastAsia="hu-HU"/>
              </w:rPr>
              <w:t xml:space="preserve">. </w:t>
            </w:r>
            <w:r w:rsidR="006F32AC" w:rsidRPr="00702F9D">
              <w:rPr>
                <w:rFonts w:eastAsia="Times New Roman" w:cstheme="minorHAnsi"/>
                <w:color w:val="000000"/>
                <w:lang w:eastAsia="hu-HU"/>
              </w:rPr>
              <w:t xml:space="preserve">Alapképzésben a szakképzettség megszerzéséhez </w:t>
            </w:r>
            <w:proofErr w:type="spellStart"/>
            <w:r w:rsidR="006F32AC" w:rsidRPr="00702F9D">
              <w:rPr>
                <w:rFonts w:eastAsia="Times New Roman" w:cstheme="minorHAnsi"/>
                <w:color w:val="000000"/>
                <w:lang w:eastAsia="hu-HU"/>
              </w:rPr>
              <w:t>romani</w:t>
            </w:r>
            <w:proofErr w:type="spellEnd"/>
            <w:r w:rsidR="006F32AC" w:rsidRPr="00702F9D">
              <w:rPr>
                <w:rFonts w:eastAsia="Times New Roman" w:cstheme="minorHAnsi"/>
                <w:color w:val="000000"/>
                <w:lang w:eastAsia="hu-HU"/>
              </w:rPr>
              <w:t xml:space="preserve"> vagy beás nyelvből középfokú (B2 szintű) </w:t>
            </w:r>
            <w:proofErr w:type="spellStart"/>
            <w:r w:rsidR="006F32AC" w:rsidRPr="00702F9D">
              <w:rPr>
                <w:rFonts w:eastAsia="Times New Roman" w:cstheme="minorHAnsi"/>
                <w:color w:val="000000"/>
                <w:lang w:eastAsia="hu-HU"/>
              </w:rPr>
              <w:t>idegyennyelv-tudást</w:t>
            </w:r>
            <w:proofErr w:type="spellEnd"/>
            <w:r w:rsidR="006F32AC" w:rsidRPr="00702F9D">
              <w:rPr>
                <w:rFonts w:eastAsia="Times New Roman" w:cstheme="minorHAnsi"/>
                <w:color w:val="000000"/>
                <w:lang w:eastAsia="hu-HU"/>
              </w:rPr>
              <w:t xml:space="preserve"> kell elérni.</w:t>
            </w:r>
            <w:r w:rsidR="007C7559" w:rsidRPr="007C7559">
              <w:rPr>
                <w:rFonts w:eastAsia="Times New Roman" w:cstheme="minorHAnsi"/>
                <w:color w:val="FF0000"/>
                <w:lang w:eastAsia="hu-HU"/>
              </w:rPr>
              <w:t> </w:t>
            </w:r>
          </w:p>
          <w:p w14:paraId="24800C06" w14:textId="49382838" w:rsidR="00651FC9" w:rsidRPr="00627AFA" w:rsidRDefault="00651FC9" w:rsidP="00702F9D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középfokú (B2 szintű) általános, kétnyelvű, típusú nyelvviz</w:t>
            </w:r>
            <w:r w:rsidR="00AF7CE4" w:rsidRPr="00AF7CE4">
              <w:rPr>
                <w:rFonts w:eastAsia="Times New Roman" w:cstheme="minorHAnsi"/>
                <w:i/>
                <w:lang w:eastAsia="hu-HU"/>
              </w:rPr>
              <w:t>sga-bizonyítvánnyal egyenértékű a továbbtanulás szempontjából.</w:t>
            </w:r>
          </w:p>
        </w:tc>
      </w:tr>
      <w:tr w:rsidR="006F32AC" w:rsidRPr="00627AFA" w14:paraId="161D5347" w14:textId="77777777" w:rsidTr="00B40110">
        <w:trPr>
          <w:trHeight w:val="151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408" w14:textId="1D973C0D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Szlavisztika</w:t>
            </w:r>
            <w:r w:rsidR="00B87A5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BA (horvát, orosz szakirány)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468" w14:textId="0A15D995" w:rsidR="000A7B4D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702F9D">
              <w:rPr>
                <w:rFonts w:eastAsia="Times New Roman" w:cstheme="minorHAnsi"/>
                <w:color w:val="000000"/>
                <w:lang w:eastAsia="hu-HU"/>
              </w:rPr>
              <w:t xml:space="preserve">Az alapszak szakmai alapozó tárgyainak oktatása magyar nyelven, a </w:t>
            </w:r>
            <w:r w:rsidRPr="00702F9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szakirány tárgyainak oktatása pedig </w:t>
            </w:r>
            <w:r w:rsidRPr="00C97F06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magyarul vagy az adott szláv nyelven</w:t>
            </w:r>
            <w:r w:rsidRPr="00702F9D">
              <w:rPr>
                <w:rFonts w:eastAsia="Times New Roman" w:cstheme="minorHAns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r w:rsidRPr="00702F9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folyik</w:t>
            </w:r>
            <w:r w:rsidR="000A7B4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.</w:t>
            </w:r>
          </w:p>
          <w:p w14:paraId="2DBDAFA8" w14:textId="77777777" w:rsidR="006F32AC" w:rsidRDefault="000A7B4D" w:rsidP="00702F9D">
            <w:pPr>
              <w:jc w:val="both"/>
              <w:rPr>
                <w:rFonts w:eastAsia="Times New Roman" w:cstheme="minorHAnsi"/>
                <w:lang w:eastAsia="hu-HU"/>
              </w:rPr>
            </w:pPr>
            <w:r w:rsidRPr="00253049">
              <w:rPr>
                <w:rFonts w:eastAsia="Times New Roman" w:cstheme="minorHAnsi"/>
                <w:lang w:eastAsia="hu-HU"/>
              </w:rPr>
              <w:t>Alapképzésben a szakképzettség megszerzéséhez középfokú B2 szintű idegennyelv-tudást kell szerezni.</w:t>
            </w:r>
          </w:p>
          <w:p w14:paraId="5D07FA61" w14:textId="1871D257" w:rsidR="006D48F3" w:rsidRPr="00253049" w:rsidRDefault="006D48F3" w:rsidP="00FD55C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középfokú (B2 szintű) általános, kétnyelvű, típusú nyelvvizsga-bizonyítvánnyal egyenértékű.</w:t>
            </w:r>
          </w:p>
        </w:tc>
      </w:tr>
      <w:tr w:rsidR="006F32AC" w:rsidRPr="00627AFA" w14:paraId="76D526B4" w14:textId="77777777" w:rsidTr="00B40110">
        <w:trPr>
          <w:trHeight w:val="93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DD1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Újlatin nyelvek és kultúrák BA (francia, olasz, spanyol szakirány)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821" w14:textId="77777777" w:rsidR="007608DD" w:rsidRDefault="006F32AC" w:rsidP="00636A18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color w:val="000000"/>
                <w:lang w:eastAsia="hu-HU"/>
              </w:rPr>
              <w:t>Az alapképzésben a szakképzettség megszerzéséhez felsőfokú (C1 szintű) idegennyelv-tudást kell elérni.</w:t>
            </w:r>
          </w:p>
          <w:p w14:paraId="4D324721" w14:textId="77777777" w:rsidR="000B317E" w:rsidRDefault="006F32AC" w:rsidP="00636A18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képzés az adott újlatin nyelven folyik.</w:t>
            </w:r>
            <w:r w:rsidR="000B317E" w:rsidRPr="000B317E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  <w:p w14:paraId="59B7AF83" w14:textId="4AE3090F" w:rsidR="00103DDF" w:rsidRPr="00627AFA" w:rsidRDefault="00103DDF" w:rsidP="00FD55C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</w:tbl>
    <w:p w14:paraId="3F54BCE0" w14:textId="77777777" w:rsidR="006F32AC" w:rsidRPr="00627AFA" w:rsidRDefault="006F32AC" w:rsidP="006F32AC">
      <w:pPr>
        <w:jc w:val="both"/>
        <w:rPr>
          <w:rFonts w:cstheme="minorHAnsi"/>
          <w:b/>
          <w:bCs/>
          <w:u w:val="single"/>
        </w:rPr>
      </w:pPr>
    </w:p>
    <w:p w14:paraId="0B41E305" w14:textId="77777777" w:rsidR="000B317E" w:rsidRPr="00627AFA" w:rsidRDefault="000B317E" w:rsidP="006F32AC">
      <w:pPr>
        <w:jc w:val="both"/>
        <w:rPr>
          <w:rFonts w:cstheme="minorHAnsi"/>
          <w:b/>
          <w:bCs/>
          <w:u w:val="single"/>
        </w:rPr>
      </w:pPr>
    </w:p>
    <w:p w14:paraId="69F41BF7" w14:textId="105BE533" w:rsidR="006F32AC" w:rsidRPr="00627AFA" w:rsidRDefault="006F32AC" w:rsidP="006F32AC">
      <w:pPr>
        <w:jc w:val="both"/>
        <w:rPr>
          <w:rFonts w:cstheme="minorHAnsi"/>
          <w:b/>
          <w:bCs/>
          <w:u w:val="single"/>
        </w:rPr>
      </w:pPr>
      <w:r w:rsidRPr="00627AFA">
        <w:rPr>
          <w:rFonts w:cstheme="minorHAnsi"/>
          <w:b/>
          <w:bCs/>
          <w:u w:val="single"/>
        </w:rPr>
        <w:t>MA képzés</w:t>
      </w:r>
      <w:r w:rsidR="00522472">
        <w:rPr>
          <w:rFonts w:cstheme="minorHAnsi"/>
          <w:b/>
          <w:bCs/>
          <w:u w:val="single"/>
        </w:rPr>
        <w:t>i szint</w:t>
      </w:r>
    </w:p>
    <w:p w14:paraId="595604EB" w14:textId="77777777" w:rsidR="006F32AC" w:rsidRPr="00627AFA" w:rsidRDefault="006F32AC" w:rsidP="006F32AC">
      <w:pPr>
        <w:jc w:val="both"/>
        <w:rPr>
          <w:rFonts w:cstheme="minorHAnsi"/>
          <w:b/>
          <w:bCs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387"/>
      </w:tblGrid>
      <w:tr w:rsidR="006F32AC" w:rsidRPr="00627AFA" w14:paraId="3BFC66EF" w14:textId="77777777" w:rsidTr="00B40110">
        <w:trPr>
          <w:trHeight w:val="28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52F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Képzés neve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FD6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KKK speciális jegyek</w:t>
            </w:r>
          </w:p>
        </w:tc>
      </w:tr>
      <w:tr w:rsidR="00E33294" w:rsidRPr="00627AFA" w14:paraId="7C2349F4" w14:textId="77777777" w:rsidTr="00B40110">
        <w:trPr>
          <w:trHeight w:val="28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7C1" w14:textId="46C1CC76" w:rsidR="00E33294" w:rsidRPr="007608DD" w:rsidRDefault="00E33294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7608DD">
              <w:rPr>
                <w:rFonts w:eastAsia="Times New Roman" w:cstheme="minorHAnsi"/>
                <w:b/>
                <w:bCs/>
                <w:lang w:eastAsia="hu-HU"/>
              </w:rPr>
              <w:t>Amerikanisztika MA</w:t>
            </w:r>
          </w:p>
          <w:p w14:paraId="13D37EB0" w14:textId="77777777" w:rsidR="00E33294" w:rsidRPr="007608DD" w:rsidRDefault="00E33294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7FC5" w14:textId="4843E1F9" w:rsidR="0026589F" w:rsidRDefault="00E33294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7608DD">
              <w:rPr>
                <w:rFonts w:eastAsia="Times New Roman" w:cstheme="minorHAnsi"/>
                <w:b/>
                <w:bCs/>
                <w:lang w:eastAsia="hu-HU"/>
              </w:rPr>
              <w:t xml:space="preserve">A képzés angol nyelven folyik. </w:t>
            </w:r>
          </w:p>
          <w:p w14:paraId="4965DB51" w14:textId="77777777" w:rsidR="00930D61" w:rsidRDefault="00E33294" w:rsidP="00FD55C2">
            <w:pPr>
              <w:jc w:val="both"/>
              <w:rPr>
                <w:rFonts w:eastAsia="Times New Roman" w:cstheme="minorHAnsi"/>
                <w:bCs/>
                <w:lang w:eastAsia="hu-HU"/>
              </w:rPr>
            </w:pPr>
            <w:r w:rsidRPr="007608DD">
              <w:rPr>
                <w:rFonts w:eastAsia="Times New Roman" w:cstheme="minorHAnsi"/>
                <w:b/>
                <w:bCs/>
                <w:lang w:eastAsia="hu-HU"/>
              </w:rPr>
              <w:t xml:space="preserve">A mesterképzésbe való belépés feltétele </w:t>
            </w:r>
            <w:r w:rsidRPr="007608DD">
              <w:rPr>
                <w:rFonts w:eastAsia="Times New Roman" w:cstheme="minorHAnsi"/>
                <w:lang w:eastAsia="hu-HU"/>
              </w:rPr>
              <w:t>f</w:t>
            </w:r>
            <w:r w:rsidRPr="007608DD">
              <w:rPr>
                <w:rFonts w:eastAsia="Times New Roman" w:cstheme="minorHAnsi"/>
                <w:bCs/>
                <w:lang w:eastAsia="hu-HU"/>
              </w:rPr>
              <w:t>elsőfokú (C1), komplex típusú államilag elismert nyelvvizsga vagy azzal egyenértékű oklevél angol nyelvből.</w:t>
            </w:r>
          </w:p>
          <w:p w14:paraId="33AFD8F7" w14:textId="55D0876E" w:rsidR="006840BD" w:rsidRPr="007608DD" w:rsidRDefault="006840BD" w:rsidP="006840BD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102FFE6A" w14:textId="77777777" w:rsidTr="00B40110">
        <w:trPr>
          <w:trHeight w:val="11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1C5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Anglisztika 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027" w14:textId="77777777" w:rsidR="00E657DE" w:rsidRDefault="00E657DE" w:rsidP="00E657DE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7608DD">
              <w:rPr>
                <w:rFonts w:eastAsia="Times New Roman" w:cstheme="minorHAnsi"/>
                <w:b/>
                <w:bCs/>
                <w:lang w:eastAsia="hu-HU"/>
              </w:rPr>
              <w:t xml:space="preserve">A képzés angol nyelven folyik. </w:t>
            </w:r>
          </w:p>
          <w:p w14:paraId="3BE8721C" w14:textId="6F7D3460" w:rsidR="006F32AC" w:rsidRDefault="006F32AC" w:rsidP="00E657DE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mesterképzésbe való belépés feltétel</w:t>
            </w:r>
            <w:r w:rsidRPr="007608DD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 felsőfokú (C1), komplex típusú államilag elismert nyelvvizsga vagy azzal egyenértékű oklevél angol nyelvből.</w:t>
            </w:r>
          </w:p>
          <w:p w14:paraId="3E81AF54" w14:textId="5F6E6C45" w:rsidR="006840BD" w:rsidRPr="00627AFA" w:rsidRDefault="006840BD" w:rsidP="00E657DE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5810B6FE" w14:textId="77777777" w:rsidTr="00B40110">
        <w:trPr>
          <w:trHeight w:val="15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445" w14:textId="77777777" w:rsidR="006F32AC" w:rsidRPr="00AF7CE4" w:rsidRDefault="006F32AC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AF7CE4">
              <w:rPr>
                <w:rFonts w:eastAsia="Times New Roman" w:cstheme="minorHAnsi"/>
                <w:b/>
                <w:bCs/>
                <w:lang w:eastAsia="hu-HU"/>
              </w:rPr>
              <w:t>Angol nyelvoktató 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31B" w14:textId="77777777" w:rsidR="00E657DE" w:rsidRDefault="00E657DE" w:rsidP="00E657DE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7608DD">
              <w:rPr>
                <w:rFonts w:eastAsia="Times New Roman" w:cstheme="minorHAnsi"/>
                <w:b/>
                <w:bCs/>
                <w:lang w:eastAsia="hu-HU"/>
              </w:rPr>
              <w:t xml:space="preserve">A képzés angol nyelven folyik. </w:t>
            </w:r>
          </w:p>
          <w:p w14:paraId="2A3C7393" w14:textId="7F4FCA06" w:rsidR="006F32AC" w:rsidRPr="00AF7CE4" w:rsidRDefault="006F32AC" w:rsidP="006F32AC">
            <w:pPr>
              <w:jc w:val="both"/>
              <w:rPr>
                <w:rFonts w:eastAsia="Times New Roman" w:cstheme="minorHAnsi"/>
                <w:lang w:eastAsia="hu-HU"/>
              </w:rPr>
            </w:pPr>
            <w:r w:rsidRPr="00AF7CE4">
              <w:rPr>
                <w:rFonts w:eastAsia="Times New Roman" w:cstheme="minorHAnsi"/>
                <w:b/>
                <w:bCs/>
                <w:lang w:eastAsia="hu-HU"/>
              </w:rPr>
              <w:t>A mesterképzésbe való belépés feltétele</w:t>
            </w:r>
            <w:r w:rsidRPr="00AF7CE4">
              <w:rPr>
                <w:rFonts w:eastAsia="Times New Roman" w:cstheme="minorHAnsi"/>
                <w:lang w:eastAsia="hu-HU"/>
              </w:rPr>
              <w:t xml:space="preserve"> angol nyelvből felsőfokú (C1), komplex típusú nyelvvizsga vagy azzal egyenértékű oklevél, külföldiek estében az ezzel egyenértékű nyelvtudás igazolása.</w:t>
            </w:r>
          </w:p>
          <w:p w14:paraId="57BF118A" w14:textId="6C2AA671" w:rsidR="006840BD" w:rsidRPr="00AF7CE4" w:rsidRDefault="006840BD" w:rsidP="006F32AC">
            <w:pPr>
              <w:jc w:val="both"/>
              <w:rPr>
                <w:rFonts w:eastAsia="Times New Roman" w:cstheme="minorHAnsi"/>
                <w:lang w:eastAsia="hu-HU"/>
              </w:rPr>
            </w:pPr>
            <w:r w:rsidRPr="00AF7CE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4A2AC1F0" w14:textId="77777777" w:rsidTr="00B40110">
        <w:trPr>
          <w:trHeight w:val="146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2A4" w14:textId="77777777" w:rsidR="006F32AC" w:rsidRPr="00250602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25060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>Balkán-tanulmányok 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46D" w14:textId="77777777" w:rsidR="006F32AC" w:rsidRPr="00250602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250602">
              <w:rPr>
                <w:rFonts w:eastAsia="Times New Roman" w:cstheme="minorHAnsi"/>
                <w:color w:val="000000"/>
                <w:lang w:eastAsia="hu-HU"/>
              </w:rPr>
              <w:t xml:space="preserve">A mesterképzésben a szakképzettség megszerzéséhez </w:t>
            </w:r>
            <w:r w:rsidRPr="00250602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>albán, bolgár, bosnyák, horvát, macedón, montenegrói, román, szerb, szlovén, török, újgörög</w:t>
            </w:r>
            <w:r w:rsidRPr="00250602">
              <w:rPr>
                <w:rFonts w:eastAsia="Times New Roman" w:cstheme="minorHAnsi"/>
                <w:color w:val="000000"/>
                <w:lang w:eastAsia="hu-HU"/>
              </w:rPr>
              <w:t xml:space="preserve">, nyelvek közül </w:t>
            </w:r>
            <w:r w:rsidRPr="00250602">
              <w:rPr>
                <w:rFonts w:eastAsia="Times New Roman" w:cstheme="minorHAnsi"/>
                <w:i/>
                <w:color w:val="000000"/>
                <w:lang w:eastAsia="hu-HU"/>
              </w:rPr>
              <w:t xml:space="preserve">kettőnek az alapszintű elsajátítása </w:t>
            </w:r>
            <w:r w:rsidRPr="00250602">
              <w:rPr>
                <w:rFonts w:eastAsia="Times New Roman" w:cstheme="minorHAnsi"/>
                <w:color w:val="000000"/>
                <w:lang w:eastAsia="hu-HU"/>
              </w:rPr>
              <w:t>érdekében részt kell vennie a képzés tantervében előírt nyelvi képzésen.</w:t>
            </w:r>
          </w:p>
        </w:tc>
      </w:tr>
      <w:tr w:rsidR="0011797F" w:rsidRPr="00627AFA" w14:paraId="51A425F2" w14:textId="77777777" w:rsidTr="00B40110">
        <w:trPr>
          <w:trHeight w:val="11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E4D2" w14:textId="1D16D3EF" w:rsidR="0011797F" w:rsidRPr="00A9300E" w:rsidRDefault="0011797F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A9300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Esztétika 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C616" w14:textId="77777777" w:rsidR="00A9300E" w:rsidRPr="00A9300E" w:rsidRDefault="00636A18" w:rsidP="00A9300E">
            <w:pPr>
              <w:jc w:val="both"/>
              <w:rPr>
                <w:rFonts w:eastAsia="Times New Roman" w:cstheme="minorHAnsi"/>
                <w:lang w:eastAsia="hu-HU"/>
              </w:rPr>
            </w:pPr>
            <w:r w:rsidRPr="00A9300E">
              <w:rPr>
                <w:rFonts w:eastAsia="Times New Roman" w:cstheme="minorHAnsi"/>
                <w:b/>
                <w:lang w:eastAsia="hu-HU"/>
              </w:rPr>
              <w:t>A mesterképzésbe történő belépés</w:t>
            </w:r>
            <w:r w:rsidR="008877A1" w:rsidRPr="00A9300E">
              <w:rPr>
                <w:rFonts w:eastAsia="Times New Roman" w:cstheme="minorHAnsi"/>
                <w:b/>
                <w:lang w:eastAsia="hu-HU"/>
              </w:rPr>
              <w:t xml:space="preserve"> feltétele</w:t>
            </w:r>
            <w:r w:rsidRPr="00A9300E">
              <w:rPr>
                <w:rFonts w:eastAsia="Times New Roman" w:cstheme="minorHAnsi"/>
                <w:b/>
                <w:lang w:eastAsia="hu-HU"/>
              </w:rPr>
              <w:t>:</w:t>
            </w:r>
            <w:r w:rsidRPr="00A9300E">
              <w:rPr>
                <w:rFonts w:eastAsia="Times New Roman" w:cstheme="minorHAnsi"/>
                <w:lang w:eastAsia="hu-HU"/>
              </w:rPr>
              <w:t> </w:t>
            </w:r>
          </w:p>
          <w:p w14:paraId="46193F74" w14:textId="1BA425F7" w:rsidR="00630C63" w:rsidRPr="00A9300E" w:rsidRDefault="00636A18" w:rsidP="00A9300E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A9300E">
              <w:rPr>
                <w:rFonts w:eastAsia="Times New Roman" w:cstheme="minorHAnsi"/>
                <w:i/>
                <w:lang w:eastAsia="hu-HU"/>
              </w:rPr>
              <w:t> </w:t>
            </w:r>
            <w:r w:rsidR="00630C63" w:rsidRPr="00A9300E">
              <w:rPr>
                <w:rFonts w:eastAsia="Times New Roman" w:cstheme="minorHAnsi"/>
                <w:lang w:eastAsia="hu-HU"/>
              </w:rPr>
              <w:t>A</w:t>
            </w:r>
            <w:r w:rsidR="00A9300E" w:rsidRPr="00A9300E">
              <w:rPr>
                <w:rFonts w:eastAsia="Times New Roman" w:cstheme="minorHAnsi"/>
                <w:lang w:eastAsia="hu-HU"/>
              </w:rPr>
              <w:t xml:space="preserve"> Szabad bölcsészet BA szak kivételével a szakos képzési és kimeneti követelmények alapján </w:t>
            </w:r>
            <w:r w:rsidR="00630C63" w:rsidRPr="00A9300E">
              <w:rPr>
                <w:rFonts w:eastAsia="Times New Roman" w:cstheme="minorHAnsi"/>
                <w:lang w:eastAsia="hu-HU"/>
              </w:rPr>
              <w:t>a mesterképzési képzési ciklusba való belépés</w:t>
            </w:r>
            <w:r w:rsidR="00A9300E" w:rsidRPr="00A9300E">
              <w:rPr>
                <w:rFonts w:eastAsia="Times New Roman" w:cstheme="minorHAnsi"/>
                <w:i/>
                <w:lang w:eastAsia="hu-HU"/>
              </w:rPr>
              <w:t xml:space="preserve"> </w:t>
            </w:r>
            <w:r w:rsidR="00A9300E" w:rsidRPr="00A9300E">
              <w:rPr>
                <w:rFonts w:eastAsia="Times New Roman" w:cstheme="minorHAnsi"/>
                <w:lang w:eastAsia="hu-HU"/>
              </w:rPr>
              <w:t>nyelvi feltétele</w:t>
            </w:r>
            <w:r w:rsidR="00A9300E" w:rsidRPr="00A9300E">
              <w:rPr>
                <w:rFonts w:eastAsia="Times New Roman" w:cstheme="minorHAnsi"/>
                <w:i/>
                <w:lang w:eastAsia="hu-HU"/>
              </w:rPr>
              <w:t xml:space="preserve"> </w:t>
            </w:r>
            <w:r w:rsidR="00630C63" w:rsidRPr="00A9300E">
              <w:rPr>
                <w:rFonts w:eastAsia="Times New Roman" w:cstheme="minorHAnsi"/>
                <w:i/>
                <w:lang w:eastAsia="hu-HU"/>
              </w:rPr>
              <w:t>középfokú (B2), komplex típusú vagy azzal egyenértékű nyelvvizsga valamely élő nyelvből.</w:t>
            </w:r>
          </w:p>
        </w:tc>
      </w:tr>
      <w:tr w:rsidR="006F32AC" w:rsidRPr="00627AFA" w14:paraId="450C48BB" w14:textId="77777777" w:rsidTr="00B40110">
        <w:trPr>
          <w:trHeight w:val="11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3F2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Francia nyelv, irodalom és kultúra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A00" w14:textId="7D574C4B" w:rsidR="007D2F4D" w:rsidRPr="00627AFA" w:rsidRDefault="006F32AC" w:rsidP="00D859BA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képzés francia nyelven folyik. 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br/>
            </w: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mesterképzésbe való belépés feltétel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e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francia nyelvből felsőfokú (C1), komplex típusú államilag elismert vagy azzal egyenértékű oklevél.</w:t>
            </w:r>
          </w:p>
        </w:tc>
      </w:tr>
      <w:tr w:rsidR="006F32AC" w:rsidRPr="00627AFA" w14:paraId="545C1B18" w14:textId="77777777" w:rsidTr="00B40110">
        <w:trPr>
          <w:trHeight w:val="1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9C2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Horvát nyelv és irodalom 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422" w14:textId="77777777" w:rsidR="008877A1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color w:val="000000"/>
                <w:lang w:eastAsia="hu-HU"/>
              </w:rPr>
              <w:t>A mesterképzésben a szakképzettség megszerzéséhez horvát nyelvből felsőfokú (C1 szintű) idegennyelv-tudást kell elérni.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br/>
            </w: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képzés horvát nyelven folyik.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</w:p>
          <w:p w14:paraId="0B9804D2" w14:textId="6FA92C40" w:rsidR="006F32AC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 mesterképzésbe való felvétel feltétele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 horvát nyelvből középfokú (B2) típusú nyelvvizsga vagy ezzel egyenértékű érettségi bizonyítvány vagy oklevél.</w:t>
            </w:r>
          </w:p>
          <w:p w14:paraId="0C9BE991" w14:textId="667903EE" w:rsidR="00A707F0" w:rsidRPr="00627AFA" w:rsidRDefault="00A707F0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D859BA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6F32AC" w:rsidRPr="00627AFA" w14:paraId="16556441" w14:textId="77777777" w:rsidTr="00B40110">
        <w:trPr>
          <w:trHeight w:val="97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A1F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Klasszika-filológia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A0F" w14:textId="77777777" w:rsidR="006F32AC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A mesterképzésben a szakképzettség megszerzéséhez ógörög </w:t>
            </w:r>
            <w:r w:rsidRPr="00FD55C2">
              <w:rPr>
                <w:rFonts w:eastAsia="Times New Roman" w:cstheme="minorHAnsi"/>
                <w:i/>
                <w:color w:val="000000"/>
                <w:lang w:eastAsia="hu-HU"/>
              </w:rPr>
              <w:t>vagy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 latin nyelvből felsőfokú (C1 szintű) idegennyelv-tudást kell elérni.</w:t>
            </w:r>
          </w:p>
          <w:p w14:paraId="45F65631" w14:textId="359012C6" w:rsidR="007D2F4D" w:rsidRPr="00121750" w:rsidRDefault="007D2F4D" w:rsidP="006F32AC">
            <w:pPr>
              <w:jc w:val="both"/>
              <w:rPr>
                <w:rFonts w:eastAsia="Times New Roman" w:cstheme="minorHAnsi"/>
                <w:i/>
                <w:color w:val="000000"/>
                <w:lang w:eastAsia="hu-HU"/>
              </w:rPr>
            </w:pPr>
            <w:r w:rsidRPr="00121750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</w:t>
            </w:r>
            <w:r w:rsidR="0048657B" w:rsidRPr="00121750">
              <w:rPr>
                <w:rFonts w:eastAsia="Times New Roman" w:cstheme="minorHAnsi"/>
                <w:i/>
                <w:lang w:eastAsia="hu-HU"/>
              </w:rPr>
              <w:t xml:space="preserve"> a </w:t>
            </w:r>
            <w:proofErr w:type="spellStart"/>
            <w:r w:rsidR="0048657B" w:rsidRPr="00121750">
              <w:rPr>
                <w:rFonts w:eastAsia="Times New Roman" w:cstheme="minorHAnsi"/>
                <w:i/>
                <w:lang w:eastAsia="hu-HU"/>
              </w:rPr>
              <w:t>KKK-ban</w:t>
            </w:r>
            <w:proofErr w:type="spellEnd"/>
            <w:r w:rsidR="0048657B" w:rsidRPr="00121750">
              <w:rPr>
                <w:rFonts w:eastAsia="Times New Roman" w:cstheme="minorHAnsi"/>
                <w:i/>
                <w:lang w:eastAsia="hu-HU"/>
              </w:rPr>
              <w:t xml:space="preserve"> jelzett nyelvből.</w:t>
            </w:r>
          </w:p>
        </w:tc>
      </w:tr>
      <w:tr w:rsidR="000B0194" w:rsidRPr="00627AFA" w14:paraId="59D96040" w14:textId="77777777" w:rsidTr="00B40110">
        <w:trPr>
          <w:trHeight w:val="5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0487" w14:textId="0770AAB7" w:rsidR="000B0194" w:rsidRPr="00627AFA" w:rsidRDefault="000B0194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B019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Kreatív írás és művészeti kritika 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716E" w14:textId="16CB1F57" w:rsidR="000B0194" w:rsidRPr="00627AFA" w:rsidRDefault="000B0194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FD55C2">
              <w:rPr>
                <w:rFonts w:eastAsia="Times New Roman" w:cstheme="minorHAnsi"/>
                <w:b/>
                <w:color w:val="000000"/>
                <w:lang w:eastAsia="hu-HU"/>
              </w:rPr>
              <w:t>A mesterképzésbe való belépés feltétele</w:t>
            </w:r>
            <w:r w:rsidRPr="000B0194">
              <w:rPr>
                <w:rFonts w:eastAsia="Times New Roman" w:cstheme="minorHAnsi"/>
                <w:color w:val="000000"/>
                <w:lang w:eastAsia="hu-HU"/>
              </w:rPr>
              <w:t xml:space="preserve"> egy államilag elismert </w:t>
            </w:r>
            <w:r w:rsidRPr="009E76F1">
              <w:rPr>
                <w:rFonts w:eastAsia="Times New Roman" w:cstheme="minorHAnsi"/>
                <w:i/>
                <w:color w:val="000000"/>
                <w:lang w:eastAsia="hu-HU"/>
              </w:rPr>
              <w:t>középfokú (B2), komplex típusú nyelvvizsga vagy azzal egyenértékű érettségi bizonyítvány vagy oklevél megszerzése valamely élő idegen nyelvből.</w:t>
            </w:r>
          </w:p>
        </w:tc>
      </w:tr>
      <w:tr w:rsidR="006F32AC" w:rsidRPr="00627AFA" w14:paraId="43ECEAFC" w14:textId="77777777" w:rsidTr="00B40110">
        <w:trPr>
          <w:trHeight w:val="99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BE8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Német nyelv, irodalom és kultúra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1FC" w14:textId="77777777" w:rsidR="00A707F0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képzés német nyelven folyik. </w:t>
            </w:r>
          </w:p>
          <w:p w14:paraId="77E26941" w14:textId="3FC4F9C1" w:rsidR="006F32AC" w:rsidRPr="00627AFA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mesterképzésbe való belépés feltétele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német nyelvből felsőfokú (C1), komplex típusú nyelvvizsga vagy ezzel egyenértékű oklevél.</w:t>
            </w:r>
          </w:p>
        </w:tc>
      </w:tr>
      <w:tr w:rsidR="006F32AC" w:rsidRPr="00627AFA" w14:paraId="60C217EF" w14:textId="77777777" w:rsidTr="00B40110">
        <w:trPr>
          <w:trHeight w:val="977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F80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Német nemzetiségi nyelv és irodalom MA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65A" w14:textId="77777777" w:rsidR="00A707F0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A képzés német nyelven folyik.</w:t>
            </w:r>
            <w:r w:rsidRPr="00627AFA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</w:p>
          <w:p w14:paraId="5131060E" w14:textId="6E01F7E0" w:rsidR="006F32AC" w:rsidRPr="00627AFA" w:rsidRDefault="006F32AC" w:rsidP="006F32AC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mesterképzésbe való belépés feltétele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német nyelvből felsőfokú (C1), komplex típusú nyelvvizsga vagy ezzel egyenértékű oklevél.</w:t>
            </w:r>
          </w:p>
        </w:tc>
      </w:tr>
      <w:tr w:rsidR="006F32AC" w:rsidRPr="00627AFA" w14:paraId="17426FE6" w14:textId="77777777" w:rsidTr="00B40110">
        <w:trPr>
          <w:trHeight w:val="24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54B" w14:textId="77777777" w:rsidR="006F32AC" w:rsidRPr="00627AFA" w:rsidRDefault="006F32AC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627AF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lastRenderedPageBreak/>
              <w:t>Nemzetközi tanulmányok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D14" w14:textId="297AA884" w:rsidR="0048657B" w:rsidRPr="00627AFA" w:rsidRDefault="006F32AC" w:rsidP="00D94314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D94314">
              <w:rPr>
                <w:rFonts w:eastAsia="Times New Roman" w:cstheme="minorHAnsi"/>
                <w:color w:val="000000"/>
                <w:lang w:eastAsia="hu-HU"/>
              </w:rPr>
              <w:t xml:space="preserve">A mesterképzésben a szakképzettség megszerzéséhez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egy élő idegen nyelvből felsőfokú (C1 szintű) idegennyelv-tudást</w:t>
            </w:r>
            <w:r w:rsidRPr="00D94314">
              <w:rPr>
                <w:rFonts w:eastAsia="Times New Roman" w:cstheme="minorHAnsi"/>
                <w:color w:val="000000"/>
                <w:lang w:eastAsia="hu-HU"/>
              </w:rPr>
              <w:t xml:space="preserve"> és egy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másik élő idegen nyelvből középfokú (B2 szintű) idegennyelv-tudást kell elérni</w:t>
            </w:r>
            <w:r w:rsidRPr="00D94314">
              <w:rPr>
                <w:rFonts w:eastAsia="Times New Roman" w:cstheme="minorHAnsi"/>
                <w:color w:val="000000"/>
                <w:lang w:eastAsia="hu-HU"/>
              </w:rPr>
              <w:t xml:space="preserve">, amelyek közül legalább </w:t>
            </w:r>
            <w:r w:rsidRPr="00D94314">
              <w:rPr>
                <w:rFonts w:eastAsia="Times New Roman" w:cstheme="minorHAnsi"/>
                <w:i/>
                <w:color w:val="000000"/>
                <w:lang w:eastAsia="hu-HU"/>
              </w:rPr>
              <w:t>az egyik</w:t>
            </w:r>
            <w:r w:rsidRPr="00D94314">
              <w:rPr>
                <w:rFonts w:eastAsia="Times New Roman" w:cstheme="minorHAnsi"/>
                <w:color w:val="000000"/>
                <w:lang w:eastAsia="hu-HU"/>
              </w:rPr>
              <w:t xml:space="preserve"> a</w:t>
            </w:r>
            <w:r w:rsidRPr="00D94314">
              <w:rPr>
                <w:rFonts w:eastAsia="Times New Roman" w:cstheme="minorHAnsi"/>
                <w:i/>
                <w:iCs/>
                <w:color w:val="000000"/>
                <w:lang w:eastAsia="hu-HU"/>
              </w:rPr>
              <w:t xml:space="preserve"> társadalomtudomány, a jogi, a gazdaságtudományok vagy az államtudományi</w:t>
            </w:r>
            <w:r w:rsidRPr="00D94314">
              <w:rPr>
                <w:rFonts w:eastAsia="Times New Roman" w:cstheme="minorHAnsi"/>
                <w:color w:val="000000"/>
                <w:lang w:eastAsia="hu-HU"/>
              </w:rPr>
              <w:t xml:space="preserve"> képzési területnek megfelelő szakmai idegen-nyelvtudás szintnek felel meg.</w:t>
            </w:r>
          </w:p>
        </w:tc>
      </w:tr>
      <w:tr w:rsidR="00522472" w:rsidRPr="00627AFA" w14:paraId="2AA94BE9" w14:textId="77777777" w:rsidTr="00B40110">
        <w:trPr>
          <w:trHeight w:val="24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500" w14:textId="5CBCBBBF" w:rsidR="00522472" w:rsidRPr="00627AFA" w:rsidRDefault="00522472" w:rsidP="006F32A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2247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Orosz nyelv és irodalom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F79" w14:textId="77777777" w:rsidR="00522472" w:rsidRPr="00522472" w:rsidRDefault="00522472" w:rsidP="0052247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522472">
              <w:rPr>
                <w:rFonts w:eastAsia="Times New Roman" w:cstheme="minorHAnsi"/>
                <w:color w:val="000000"/>
                <w:lang w:eastAsia="hu-HU"/>
              </w:rPr>
              <w:t>A mesterképzésben a szakképzettség megszerzéséhez orosz nyelvből felsőfokú (C1 szintű) idegennyelv-tudást kell elérni</w:t>
            </w:r>
          </w:p>
          <w:p w14:paraId="4AEB21B8" w14:textId="77777777" w:rsidR="00522472" w:rsidRPr="00FD55C2" w:rsidRDefault="00522472" w:rsidP="00522472">
            <w:pPr>
              <w:jc w:val="both"/>
              <w:rPr>
                <w:rFonts w:eastAsia="Times New Roman" w:cstheme="minorHAnsi"/>
                <w:b/>
                <w:color w:val="000000"/>
                <w:lang w:eastAsia="hu-HU"/>
              </w:rPr>
            </w:pPr>
            <w:r w:rsidRPr="00FD55C2">
              <w:rPr>
                <w:rFonts w:eastAsia="Times New Roman" w:cstheme="minorHAnsi"/>
                <w:b/>
                <w:color w:val="000000"/>
                <w:lang w:eastAsia="hu-HU"/>
              </w:rPr>
              <w:t xml:space="preserve">A képzés orosz nyelven folyik. </w:t>
            </w:r>
          </w:p>
          <w:p w14:paraId="1FAAFFF7" w14:textId="77777777" w:rsidR="00522472" w:rsidRDefault="00522472" w:rsidP="0052247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FD55C2">
              <w:rPr>
                <w:rFonts w:eastAsia="Times New Roman" w:cstheme="minorHAnsi"/>
                <w:b/>
                <w:color w:val="000000"/>
                <w:lang w:eastAsia="hu-HU"/>
              </w:rPr>
              <w:t>A mesterképzésbe való belépés feltétele</w:t>
            </w:r>
            <w:r w:rsidRPr="00522472">
              <w:rPr>
                <w:rFonts w:eastAsia="Times New Roman" w:cstheme="minorHAnsi"/>
                <w:color w:val="000000"/>
                <w:lang w:eastAsia="hu-HU"/>
              </w:rPr>
              <w:t xml:space="preserve"> orosz nyelvből középfokú (B2), komplex típusú nyelvvizsga vagy ezzel egyenértékű érettségi bizonyítvány vagy oklevél.</w:t>
            </w:r>
          </w:p>
          <w:p w14:paraId="77058AC3" w14:textId="7E2A6CA3" w:rsidR="00D00D1C" w:rsidRPr="00627AFA" w:rsidRDefault="00D00D1C" w:rsidP="00522472">
            <w:pPr>
              <w:jc w:val="both"/>
              <w:rPr>
                <w:rFonts w:eastAsia="Times New Roman" w:cstheme="minorHAnsi"/>
                <w:color w:val="000000"/>
                <w:lang w:eastAsia="hu-HU"/>
              </w:rPr>
            </w:pPr>
            <w:r w:rsidRPr="00D9431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  <w:tr w:rsidR="00522472" w:rsidRPr="00627AFA" w14:paraId="57AEBC46" w14:textId="77777777" w:rsidTr="00B40110">
        <w:trPr>
          <w:trHeight w:val="210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6A3" w14:textId="283733A7" w:rsidR="00522472" w:rsidRPr="00D94314" w:rsidRDefault="00522472" w:rsidP="006F32AC">
            <w:pPr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D94314">
              <w:rPr>
                <w:rFonts w:eastAsia="Times New Roman" w:cstheme="minorHAnsi"/>
                <w:b/>
                <w:bCs/>
                <w:lang w:eastAsia="hu-HU"/>
              </w:rPr>
              <w:t>Romológia</w:t>
            </w:r>
            <w:proofErr w:type="spellEnd"/>
            <w:r w:rsidRPr="00D94314">
              <w:rPr>
                <w:rFonts w:eastAsia="Times New Roman" w:cstheme="minorHAnsi"/>
                <w:b/>
                <w:bCs/>
                <w:lang w:eastAsia="hu-HU"/>
              </w:rPr>
              <w:t xml:space="preserve"> MA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B0A" w14:textId="77777777" w:rsidR="00522472" w:rsidRPr="00D94314" w:rsidRDefault="00522472" w:rsidP="00522472">
            <w:pPr>
              <w:jc w:val="both"/>
              <w:rPr>
                <w:rFonts w:eastAsia="Times New Roman" w:cstheme="minorHAnsi"/>
                <w:lang w:eastAsia="hu-HU"/>
              </w:rPr>
            </w:pPr>
            <w:r w:rsidRPr="00D94314">
              <w:rPr>
                <w:rFonts w:eastAsia="Times New Roman" w:cstheme="minorHAnsi"/>
                <w:lang w:eastAsia="hu-HU"/>
              </w:rPr>
              <w:t xml:space="preserve">A mesterképzésben a szakképzettség megszerzéséhez </w:t>
            </w:r>
            <w:proofErr w:type="spellStart"/>
            <w:r w:rsidRPr="00D94314">
              <w:rPr>
                <w:rFonts w:eastAsia="Times New Roman" w:cstheme="minorHAnsi"/>
                <w:lang w:eastAsia="hu-HU"/>
              </w:rPr>
              <w:t>romani</w:t>
            </w:r>
            <w:proofErr w:type="spellEnd"/>
            <w:r w:rsidRPr="00D94314">
              <w:rPr>
                <w:rFonts w:eastAsia="Times New Roman" w:cstheme="minorHAnsi"/>
                <w:lang w:eastAsia="hu-HU"/>
              </w:rPr>
              <w:t xml:space="preserve"> vagy beás nyelvből felsőfokú (C1 szintű) idegennyelv-tudást kell elérni.</w:t>
            </w:r>
          </w:p>
          <w:p w14:paraId="3C96951D" w14:textId="77777777" w:rsidR="00522472" w:rsidRPr="00D94314" w:rsidRDefault="00522472" w:rsidP="00522472">
            <w:pPr>
              <w:jc w:val="both"/>
              <w:rPr>
                <w:rFonts w:eastAsia="Times New Roman" w:cstheme="minorHAnsi"/>
                <w:lang w:eastAsia="hu-HU"/>
              </w:rPr>
            </w:pPr>
            <w:r w:rsidRPr="00D94314">
              <w:rPr>
                <w:rFonts w:eastAsia="Times New Roman" w:cstheme="minorHAnsi"/>
                <w:b/>
                <w:lang w:eastAsia="hu-HU"/>
              </w:rPr>
              <w:t>A mesterképzésbe való belépés feltétele</w:t>
            </w:r>
            <w:r w:rsidRPr="00D94314">
              <w:rPr>
                <w:rFonts w:eastAsia="Times New Roman" w:cstheme="minorHAnsi"/>
                <w:lang w:eastAsia="hu-HU"/>
              </w:rPr>
              <w:t xml:space="preserve"> beás vagy </w:t>
            </w:r>
            <w:proofErr w:type="spellStart"/>
            <w:r w:rsidRPr="00D94314">
              <w:rPr>
                <w:rFonts w:eastAsia="Times New Roman" w:cstheme="minorHAnsi"/>
                <w:lang w:eastAsia="hu-HU"/>
              </w:rPr>
              <w:t>romani</w:t>
            </w:r>
            <w:proofErr w:type="spellEnd"/>
            <w:r w:rsidRPr="00D94314">
              <w:rPr>
                <w:rFonts w:eastAsia="Times New Roman" w:cstheme="minorHAnsi"/>
                <w:lang w:eastAsia="hu-HU"/>
              </w:rPr>
              <w:t xml:space="preserve"> nyelvből tett államilag elismert, középfokú (B2), komplex típusú nyelvvizsga vagy ezzel egyenértékű érettségi bizonyítvány vagy oklevél.</w:t>
            </w:r>
          </w:p>
          <w:p w14:paraId="25E184C2" w14:textId="62E23BE3" w:rsidR="00D00D1C" w:rsidRPr="00D94314" w:rsidRDefault="00D00D1C" w:rsidP="00522472">
            <w:pPr>
              <w:jc w:val="both"/>
              <w:rPr>
                <w:rFonts w:eastAsia="Times New Roman" w:cstheme="minorHAnsi"/>
                <w:lang w:eastAsia="hu-HU"/>
              </w:rPr>
            </w:pPr>
            <w:r w:rsidRPr="00D94314">
              <w:rPr>
                <w:rFonts w:eastAsia="Times New Roman" w:cstheme="minorHAnsi"/>
                <w:i/>
                <w:lang w:eastAsia="hu-HU"/>
              </w:rPr>
              <w:t>Az oklevél felsőfokú (C1 szintű) általános, kétnyelvű, típusú nyelvvizsga-bizonyítvánnyal egyenértékű.</w:t>
            </w:r>
          </w:p>
        </w:tc>
      </w:tr>
    </w:tbl>
    <w:p w14:paraId="7C44EC7C" w14:textId="77777777" w:rsidR="00A54A77" w:rsidRDefault="00A54A77" w:rsidP="006F32AC">
      <w:pPr>
        <w:jc w:val="both"/>
        <w:rPr>
          <w:rStyle w:val="Kiemels2"/>
          <w:rFonts w:cstheme="minorHAnsi"/>
          <w:b w:val="0"/>
          <w:bCs w:val="0"/>
          <w:color w:val="FF0000"/>
        </w:rPr>
      </w:pPr>
    </w:p>
    <w:p w14:paraId="33063281" w14:textId="77777777" w:rsidR="00E657DE" w:rsidRDefault="00E657DE" w:rsidP="00676B2F">
      <w:pPr>
        <w:jc w:val="both"/>
        <w:rPr>
          <w:rStyle w:val="Kiemels2"/>
          <w:rFonts w:cstheme="minorHAnsi"/>
          <w:bCs w:val="0"/>
        </w:rPr>
      </w:pPr>
    </w:p>
    <w:p w14:paraId="045B6F6C" w14:textId="10626E13" w:rsidR="00E657DE" w:rsidRDefault="00E657DE" w:rsidP="00E657DE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Egységes osztatlan képzési szint</w:t>
      </w:r>
    </w:p>
    <w:p w14:paraId="47160C9D" w14:textId="77777777" w:rsidR="00211762" w:rsidRDefault="00211762" w:rsidP="00E657DE">
      <w:pPr>
        <w:jc w:val="center"/>
        <w:rPr>
          <w:rFonts w:eastAsia="Times New Roman" w:cstheme="minorHAnsi"/>
          <w:i/>
          <w:lang w:eastAsia="hu-HU"/>
        </w:rPr>
      </w:pPr>
    </w:p>
    <w:p w14:paraId="42CE3808" w14:textId="58835ADC" w:rsidR="00E657DE" w:rsidRPr="00E657DE" w:rsidRDefault="00E657DE" w:rsidP="00E657DE">
      <w:pPr>
        <w:jc w:val="center"/>
        <w:rPr>
          <w:rFonts w:cstheme="minorHAnsi"/>
          <w:b/>
          <w:bCs/>
          <w:u w:val="single"/>
        </w:rPr>
      </w:pPr>
      <w:r w:rsidRPr="00E657DE">
        <w:rPr>
          <w:rFonts w:eastAsia="Times New Roman" w:cstheme="minorHAnsi"/>
          <w:i/>
          <w:lang w:eastAsia="hu-HU"/>
        </w:rPr>
        <w:t>Az oklevél felsőfokú (C1 szintű) általános, kétnyelvű, típusú nyelvvizsga-bizonyítvánny</w:t>
      </w:r>
      <w:r>
        <w:rPr>
          <w:rFonts w:eastAsia="Times New Roman" w:cstheme="minorHAnsi"/>
          <w:i/>
          <w:lang w:eastAsia="hu-HU"/>
        </w:rPr>
        <w:t xml:space="preserve">al egyenértékű, </w:t>
      </w:r>
      <w:r w:rsidRPr="00E657DE">
        <w:rPr>
          <w:rFonts w:eastAsia="Times New Roman" w:cstheme="minorHAnsi"/>
          <w:lang w:eastAsia="hu-HU"/>
        </w:rPr>
        <w:t>az alábbi szakok esetében</w:t>
      </w:r>
      <w:r>
        <w:rPr>
          <w:rFonts w:eastAsia="Times New Roman" w:cstheme="minorHAnsi"/>
          <w:i/>
          <w:lang w:eastAsia="hu-HU"/>
        </w:rPr>
        <w:t>:</w:t>
      </w:r>
    </w:p>
    <w:p w14:paraId="02B4E963" w14:textId="6CC8E973" w:rsidR="00E657DE" w:rsidRPr="00522472" w:rsidRDefault="00E657DE" w:rsidP="00E657DE">
      <w:pPr>
        <w:jc w:val="both"/>
        <w:rPr>
          <w:rFonts w:cstheme="minorHAnsi"/>
        </w:rPr>
      </w:pPr>
      <w:proofErr w:type="gramStart"/>
      <w:r w:rsidRPr="00522472">
        <w:rPr>
          <w:rFonts w:cstheme="minorHAnsi"/>
        </w:rPr>
        <w:t>angol</w:t>
      </w:r>
      <w:proofErr w:type="gramEnd"/>
      <w:r w:rsidRPr="00522472">
        <w:rPr>
          <w:rFonts w:cstheme="minorHAnsi"/>
        </w:rPr>
        <w:t xml:space="preserve"> nyelv és kultúra tanára</w:t>
      </w:r>
      <w:r>
        <w:rPr>
          <w:rFonts w:cstheme="minorHAnsi"/>
        </w:rPr>
        <w:t>, francia</w:t>
      </w:r>
      <w:r w:rsidRPr="00522472">
        <w:rPr>
          <w:rFonts w:cstheme="minorHAnsi"/>
        </w:rPr>
        <w:t xml:space="preserve"> nyelv és kultúra tanára</w:t>
      </w:r>
      <w:r>
        <w:rPr>
          <w:rFonts w:cstheme="minorHAnsi"/>
        </w:rPr>
        <w:t xml:space="preserve">, </w:t>
      </w:r>
      <w:r w:rsidRPr="00522472">
        <w:rPr>
          <w:rFonts w:cstheme="minorHAnsi"/>
        </w:rPr>
        <w:t>horvát és nemzetiségi horvát nyelv és kultúra tanára</w:t>
      </w:r>
      <w:r>
        <w:rPr>
          <w:rFonts w:cstheme="minorHAnsi"/>
        </w:rPr>
        <w:t xml:space="preserve">, </w:t>
      </w:r>
      <w:r w:rsidRPr="00522472">
        <w:rPr>
          <w:rFonts w:cstheme="minorHAnsi"/>
        </w:rPr>
        <w:t>latin nyelv és kultúra tanára</w:t>
      </w:r>
      <w:r>
        <w:rPr>
          <w:rFonts w:cstheme="minorHAnsi"/>
        </w:rPr>
        <w:t xml:space="preserve">, </w:t>
      </w:r>
      <w:r w:rsidRPr="00522472">
        <w:rPr>
          <w:rFonts w:cstheme="minorHAnsi"/>
        </w:rPr>
        <w:t>német és nemzetiségi német nyelv és kultúra tanára</w:t>
      </w:r>
      <w:r>
        <w:rPr>
          <w:rFonts w:cstheme="minorHAnsi"/>
        </w:rPr>
        <w:t xml:space="preserve">, </w:t>
      </w:r>
      <w:r w:rsidRPr="00522472">
        <w:rPr>
          <w:rFonts w:cstheme="minorHAnsi"/>
        </w:rPr>
        <w:t>német nyelv és kultúra tanára</w:t>
      </w:r>
      <w:r>
        <w:rPr>
          <w:rFonts w:cstheme="minorHAnsi"/>
        </w:rPr>
        <w:t>, olasz</w:t>
      </w:r>
      <w:r w:rsidRPr="00522472">
        <w:rPr>
          <w:rFonts w:cstheme="minorHAnsi"/>
        </w:rPr>
        <w:t xml:space="preserve"> nyelv és kultúra tanára</w:t>
      </w:r>
      <w:r>
        <w:rPr>
          <w:rFonts w:cstheme="minorHAnsi"/>
        </w:rPr>
        <w:t>, orosz</w:t>
      </w:r>
      <w:r w:rsidRPr="00522472">
        <w:rPr>
          <w:rFonts w:cstheme="minorHAnsi"/>
        </w:rPr>
        <w:t xml:space="preserve"> nyelv és kultúra tanára</w:t>
      </w:r>
      <w:r w:rsidR="00113056">
        <w:rPr>
          <w:rFonts w:cstheme="minorHAnsi"/>
        </w:rPr>
        <w:t>.</w:t>
      </w:r>
    </w:p>
    <w:p w14:paraId="118476BA" w14:textId="77777777" w:rsidR="00E657DE" w:rsidRDefault="00E657DE" w:rsidP="00E657DE">
      <w:pPr>
        <w:jc w:val="both"/>
        <w:rPr>
          <w:rStyle w:val="Kiemels2"/>
          <w:rFonts w:cstheme="minorHAnsi"/>
          <w:b w:val="0"/>
          <w:bCs w:val="0"/>
          <w:color w:val="000000"/>
        </w:rPr>
      </w:pPr>
      <w:r>
        <w:rPr>
          <w:rStyle w:val="Kiemels2"/>
          <w:rFonts w:cstheme="minorHAnsi"/>
          <w:b w:val="0"/>
          <w:bCs w:val="0"/>
          <w:color w:val="000000"/>
        </w:rPr>
        <w:tab/>
      </w:r>
    </w:p>
    <w:p w14:paraId="21CB87AD" w14:textId="77777777" w:rsidR="00E657DE" w:rsidRDefault="00E657DE" w:rsidP="00E657DE">
      <w:pPr>
        <w:jc w:val="both"/>
      </w:pPr>
      <w:r w:rsidRPr="00665CB5">
        <w:t xml:space="preserve">A </w:t>
      </w:r>
      <w:r w:rsidRPr="00A9483C">
        <w:rPr>
          <w:b/>
          <w:i/>
        </w:rPr>
        <w:t>doktori képzéshez</w:t>
      </w:r>
      <w:r w:rsidRPr="00665CB5">
        <w:t xml:space="preserve"> </w:t>
      </w:r>
      <w:r w:rsidRPr="00A9483C">
        <w:rPr>
          <w:b/>
          <w:i/>
        </w:rPr>
        <w:t>kapcsolódó nyelvi követelményeket</w:t>
      </w:r>
      <w:r>
        <w:t xml:space="preserve"> a PTE doktori szabályzata határozza meg (PTE SZMSZ 13. számú melléklete).</w:t>
      </w:r>
    </w:p>
    <w:p w14:paraId="5E97A5A9" w14:textId="77777777" w:rsidR="00E657DE" w:rsidRDefault="00E657DE" w:rsidP="00676B2F">
      <w:pPr>
        <w:jc w:val="both"/>
        <w:rPr>
          <w:rStyle w:val="Kiemels2"/>
          <w:rFonts w:cstheme="minorHAnsi"/>
          <w:bCs w:val="0"/>
        </w:rPr>
      </w:pPr>
    </w:p>
    <w:p w14:paraId="4D59AD55" w14:textId="77777777" w:rsidR="00E657DE" w:rsidRDefault="00E657DE" w:rsidP="00676B2F">
      <w:pPr>
        <w:jc w:val="both"/>
        <w:rPr>
          <w:rStyle w:val="Kiemels2"/>
          <w:rFonts w:cstheme="minorHAnsi"/>
          <w:bCs w:val="0"/>
        </w:rPr>
      </w:pPr>
    </w:p>
    <w:p w14:paraId="1C8B1AB3" w14:textId="68AB50BA" w:rsidR="00676B2F" w:rsidRPr="00FD55C2" w:rsidRDefault="00211762" w:rsidP="00E657DE">
      <w:pPr>
        <w:jc w:val="center"/>
        <w:rPr>
          <w:rFonts w:cstheme="minorHAnsi"/>
          <w:b/>
          <w:iCs/>
        </w:rPr>
      </w:pPr>
      <w:r>
        <w:rPr>
          <w:rStyle w:val="Kiemels2"/>
          <w:rFonts w:cstheme="minorHAnsi"/>
          <w:bCs w:val="0"/>
        </w:rPr>
        <w:t>A nem magyar munkanyelvű képzésen</w:t>
      </w:r>
      <w:r w:rsidR="00676B2F" w:rsidRPr="00FD55C2">
        <w:rPr>
          <w:rFonts w:cstheme="minorHAnsi"/>
          <w:b/>
          <w:bCs/>
          <w:iCs/>
        </w:rPr>
        <w:t xml:space="preserve"> folytatott és befejezett tanulmányokat igazoló oklevél</w:t>
      </w:r>
      <w:r w:rsidR="00676B2F" w:rsidRPr="00FD55C2">
        <w:rPr>
          <w:rFonts w:cstheme="minorHAnsi"/>
          <w:b/>
          <w:iCs/>
        </w:rPr>
        <w:t xml:space="preserve"> </w:t>
      </w:r>
      <w:r w:rsidR="00E657DE">
        <w:rPr>
          <w:rFonts w:cstheme="minorHAnsi"/>
          <w:b/>
          <w:iCs/>
        </w:rPr>
        <w:t>–</w:t>
      </w:r>
      <w:r w:rsidR="00676B2F" w:rsidRPr="00FD55C2">
        <w:rPr>
          <w:rFonts w:cstheme="minorHAnsi"/>
          <w:b/>
          <w:i/>
          <w:iCs/>
        </w:rPr>
        <w:t xml:space="preserve">az oktatás nyelve szempontjából - </w:t>
      </w:r>
      <w:r w:rsidR="00676B2F" w:rsidRPr="00FD55C2">
        <w:rPr>
          <w:rFonts w:cstheme="minorHAnsi"/>
          <w:b/>
          <w:iCs/>
        </w:rPr>
        <w:t xml:space="preserve">államilag elismert, egynyelvű, komplex típusú </w:t>
      </w:r>
      <w:r w:rsidR="00676B2F" w:rsidRPr="00FD55C2">
        <w:rPr>
          <w:rFonts w:cstheme="minorHAnsi"/>
          <w:b/>
          <w:bCs/>
          <w:iCs/>
        </w:rPr>
        <w:t>felsőfokú nyelvvizsgának felel meg</w:t>
      </w:r>
      <w:r w:rsidR="00E657DE">
        <w:rPr>
          <w:rFonts w:cstheme="minorHAnsi"/>
          <w:b/>
          <w:iCs/>
        </w:rPr>
        <w:t xml:space="preserve"> az alábbi szakok esetében</w:t>
      </w:r>
    </w:p>
    <w:p w14:paraId="02A4DA7B" w14:textId="01B4B98A" w:rsidR="005A63EB" w:rsidRPr="00B40110" w:rsidRDefault="005A63EB" w:rsidP="006F32AC">
      <w:pPr>
        <w:jc w:val="both"/>
        <w:rPr>
          <w:rStyle w:val="Kiemels2"/>
          <w:rFonts w:cstheme="minorHAnsi"/>
          <w:bCs w:val="0"/>
        </w:rPr>
      </w:pPr>
    </w:p>
    <w:p w14:paraId="076CF8B6" w14:textId="0FCC4F1D" w:rsidR="003852AE" w:rsidRPr="00B40110" w:rsidRDefault="003852AE" w:rsidP="006F32AC">
      <w:pPr>
        <w:jc w:val="both"/>
        <w:rPr>
          <w:rStyle w:val="Kiemels2"/>
          <w:rFonts w:cstheme="minorHAnsi"/>
          <w:bCs w:val="0"/>
          <w:i/>
          <w:iCs/>
        </w:rPr>
      </w:pPr>
      <w:r w:rsidRPr="00B40110">
        <w:rPr>
          <w:rStyle w:val="Kiemels2"/>
          <w:rFonts w:cstheme="minorHAnsi"/>
          <w:bCs w:val="0"/>
          <w:i/>
          <w:iCs/>
        </w:rPr>
        <w:t>BA</w:t>
      </w:r>
      <w:r w:rsidR="00E657DE">
        <w:rPr>
          <w:rStyle w:val="Kiemels2"/>
          <w:rFonts w:cstheme="minorHAnsi"/>
          <w:bCs w:val="0"/>
          <w:i/>
          <w:iCs/>
        </w:rPr>
        <w:t xml:space="preserve"> képzési szint</w:t>
      </w:r>
      <w:r w:rsidRPr="00B40110">
        <w:rPr>
          <w:rStyle w:val="Kiemels2"/>
          <w:rFonts w:cstheme="minorHAnsi"/>
          <w:bCs w:val="0"/>
          <w:i/>
          <w:iCs/>
        </w:rPr>
        <w:t>:</w:t>
      </w:r>
    </w:p>
    <w:p w14:paraId="7B503A7D" w14:textId="2E16184A" w:rsidR="003852AE" w:rsidRPr="00EB2026" w:rsidRDefault="003852AE" w:rsidP="006F32AC">
      <w:pPr>
        <w:jc w:val="both"/>
        <w:rPr>
          <w:rStyle w:val="Kiemels2"/>
          <w:rFonts w:cstheme="minorHAnsi"/>
          <w:b w:val="0"/>
          <w:bCs w:val="0"/>
        </w:rPr>
      </w:pPr>
      <w:r w:rsidRPr="00EB2026">
        <w:rPr>
          <w:rStyle w:val="Kiemels2"/>
          <w:rFonts w:cstheme="minorHAnsi"/>
          <w:b w:val="0"/>
          <w:bCs w:val="0"/>
        </w:rPr>
        <w:lastRenderedPageBreak/>
        <w:t xml:space="preserve">Anglisztika BA (angol nyelven), Kommunikáció- és médiatudomány BA (angol nyelven), </w:t>
      </w:r>
      <w:r w:rsidRPr="00FD55C2">
        <w:rPr>
          <w:rStyle w:val="Kiemels2"/>
          <w:rFonts w:cstheme="minorHAnsi"/>
          <w:b w:val="0"/>
          <w:bCs w:val="0"/>
        </w:rPr>
        <w:t>Magyar BA (angol nyelven),</w:t>
      </w:r>
      <w:r w:rsidRPr="00EB2026">
        <w:rPr>
          <w:rStyle w:val="Kiemels2"/>
          <w:rFonts w:cstheme="minorHAnsi"/>
          <w:b w:val="0"/>
          <w:bCs w:val="0"/>
        </w:rPr>
        <w:t xml:space="preserve"> Nemzetközi tanulmányok BA (angol nyelven), Pedagógia BA (angol nyelven), Pszichológia BA (angol nyelven), Régészet BA (angol nyelven), </w:t>
      </w:r>
      <w:proofErr w:type="spellStart"/>
      <w:r w:rsidRPr="00EB2026">
        <w:rPr>
          <w:rStyle w:val="Kiemels2"/>
          <w:rFonts w:cstheme="minorHAnsi"/>
          <w:b w:val="0"/>
          <w:bCs w:val="0"/>
        </w:rPr>
        <w:t>Romológia</w:t>
      </w:r>
      <w:proofErr w:type="spellEnd"/>
      <w:r w:rsidRPr="00EB2026">
        <w:rPr>
          <w:rStyle w:val="Kiemels2"/>
          <w:rFonts w:cstheme="minorHAnsi"/>
          <w:b w:val="0"/>
          <w:bCs w:val="0"/>
        </w:rPr>
        <w:t xml:space="preserve"> BA (angol nyelven), Szabad bölcsészet BA (angol nyelven), </w:t>
      </w:r>
      <w:r w:rsidR="006A36BA" w:rsidRPr="00EB2026">
        <w:rPr>
          <w:rStyle w:val="Kiemels2"/>
          <w:rFonts w:cstheme="minorHAnsi"/>
          <w:b w:val="0"/>
          <w:bCs w:val="0"/>
        </w:rPr>
        <w:t>Szlavisztika BA Orosz szakirány (orosz nyelven), Szociális munka BA (angol nyelven)</w:t>
      </w:r>
      <w:r w:rsidR="0070049C" w:rsidRPr="00EB2026">
        <w:rPr>
          <w:rStyle w:val="Kiemels2"/>
          <w:rFonts w:cstheme="minorHAnsi"/>
          <w:b w:val="0"/>
          <w:bCs w:val="0"/>
        </w:rPr>
        <w:t>, Újlatin nyelvek és kultúrák BA Francia szakirány (francia nyelven), Újlatin nyelvek és kultúrák BA</w:t>
      </w:r>
      <w:r w:rsidR="006E5A94" w:rsidRPr="00EB2026">
        <w:rPr>
          <w:rStyle w:val="Kiemels2"/>
          <w:rFonts w:cstheme="minorHAnsi"/>
          <w:b w:val="0"/>
          <w:bCs w:val="0"/>
        </w:rPr>
        <w:t xml:space="preserve"> Olasz szakirány (olasz nyelven), Újlatin nyelvek és kultúrák BA Spanyol szakirány (spanyol nyelven)</w:t>
      </w:r>
    </w:p>
    <w:p w14:paraId="2C03D39E" w14:textId="77777777" w:rsidR="00E657DE" w:rsidRDefault="00E657DE" w:rsidP="006F32AC">
      <w:pPr>
        <w:jc w:val="both"/>
        <w:rPr>
          <w:rStyle w:val="Kiemels2"/>
          <w:rFonts w:cstheme="minorHAnsi"/>
          <w:bCs w:val="0"/>
          <w:i/>
          <w:iCs/>
        </w:rPr>
      </w:pPr>
    </w:p>
    <w:p w14:paraId="66A59D39" w14:textId="29DA2433" w:rsidR="006E5A94" w:rsidRPr="00B40110" w:rsidRDefault="006E5A94" w:rsidP="006F32AC">
      <w:pPr>
        <w:jc w:val="both"/>
        <w:rPr>
          <w:rStyle w:val="Kiemels2"/>
          <w:rFonts w:cstheme="minorHAnsi"/>
          <w:bCs w:val="0"/>
          <w:i/>
          <w:iCs/>
        </w:rPr>
      </w:pPr>
      <w:r w:rsidRPr="00B40110">
        <w:rPr>
          <w:rStyle w:val="Kiemels2"/>
          <w:rFonts w:cstheme="minorHAnsi"/>
          <w:bCs w:val="0"/>
          <w:i/>
          <w:iCs/>
        </w:rPr>
        <w:t>MA</w:t>
      </w:r>
      <w:r w:rsidR="00E657DE">
        <w:rPr>
          <w:rStyle w:val="Kiemels2"/>
          <w:rFonts w:cstheme="minorHAnsi"/>
          <w:bCs w:val="0"/>
          <w:i/>
          <w:iCs/>
        </w:rPr>
        <w:t xml:space="preserve"> képzési szint</w:t>
      </w:r>
      <w:r w:rsidRPr="00B40110">
        <w:rPr>
          <w:rStyle w:val="Kiemels2"/>
          <w:rFonts w:cstheme="minorHAnsi"/>
          <w:bCs w:val="0"/>
          <w:i/>
          <w:iCs/>
        </w:rPr>
        <w:t>:</w:t>
      </w:r>
    </w:p>
    <w:p w14:paraId="2208FEFF" w14:textId="72B0C182" w:rsidR="006E5A94" w:rsidRDefault="006E5A94" w:rsidP="006F32AC">
      <w:pPr>
        <w:jc w:val="both"/>
        <w:rPr>
          <w:rStyle w:val="Kiemels2"/>
          <w:rFonts w:cstheme="minorHAnsi"/>
          <w:b w:val="0"/>
          <w:bCs w:val="0"/>
          <w:color w:val="FF0000"/>
        </w:rPr>
      </w:pPr>
      <w:proofErr w:type="gramStart"/>
      <w:r w:rsidRPr="00EB2026">
        <w:rPr>
          <w:rStyle w:val="Kiemels2"/>
          <w:rFonts w:cstheme="minorHAnsi"/>
          <w:b w:val="0"/>
          <w:bCs w:val="0"/>
        </w:rPr>
        <w:t>Amerikanisztika MA (angol nyelven), Andragógia MA (angol nyelven), Anglisztika MA (angol nyelven), Angol nyelvoktató MA (angol nyelven), Emberi erőforrás tanácsadó MA (angol nyelven),</w:t>
      </w:r>
      <w:r w:rsidR="00113056">
        <w:rPr>
          <w:rStyle w:val="Kiemels2"/>
          <w:rFonts w:cstheme="minorHAnsi"/>
          <w:b w:val="0"/>
          <w:bCs w:val="0"/>
        </w:rPr>
        <w:t xml:space="preserve"> Humánökológia MA (angol nyelven),</w:t>
      </w:r>
      <w:bookmarkStart w:id="0" w:name="_GoBack"/>
      <w:bookmarkEnd w:id="0"/>
      <w:r w:rsidR="005D23D2" w:rsidRPr="00EB2026">
        <w:rPr>
          <w:rStyle w:val="Kiemels2"/>
          <w:rFonts w:cstheme="minorHAnsi"/>
          <w:b w:val="0"/>
          <w:bCs w:val="0"/>
        </w:rPr>
        <w:t xml:space="preserve"> Nemzetközi tanulmányok MA (angol nyelven), Pszichológia MA (angol nyelven), </w:t>
      </w:r>
      <w:r w:rsidR="00BE2AE1" w:rsidRPr="00EB2026">
        <w:rPr>
          <w:rStyle w:val="Kiemels2"/>
          <w:rFonts w:cstheme="minorHAnsi"/>
          <w:b w:val="0"/>
          <w:bCs w:val="0"/>
        </w:rPr>
        <w:t xml:space="preserve">Régészet MA (angol nyelven), Szociális munka MA (angol nyelven), </w:t>
      </w:r>
      <w:r w:rsidR="005D23D2" w:rsidRPr="00EB2026">
        <w:rPr>
          <w:rStyle w:val="Kiemels2"/>
          <w:rFonts w:cstheme="minorHAnsi"/>
          <w:b w:val="0"/>
          <w:bCs w:val="0"/>
        </w:rPr>
        <w:t>Szociálpolitika MA (angol nyelven), Történelem MA (angol nyelven).</w:t>
      </w:r>
      <w:proofErr w:type="gramEnd"/>
    </w:p>
    <w:sectPr w:rsidR="006E5A94" w:rsidSect="007608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576F"/>
    <w:multiLevelType w:val="hybridMultilevel"/>
    <w:tmpl w:val="1A1607EC"/>
    <w:lvl w:ilvl="0" w:tplc="E54A07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1"/>
    <w:rsid w:val="00002194"/>
    <w:rsid w:val="00004525"/>
    <w:rsid w:val="0001634A"/>
    <w:rsid w:val="00063D87"/>
    <w:rsid w:val="000A7B4D"/>
    <w:rsid w:val="000B0194"/>
    <w:rsid w:val="000B317E"/>
    <w:rsid w:val="000F5723"/>
    <w:rsid w:val="000F7562"/>
    <w:rsid w:val="00103DDF"/>
    <w:rsid w:val="00113056"/>
    <w:rsid w:val="0011797F"/>
    <w:rsid w:val="00121750"/>
    <w:rsid w:val="0012221B"/>
    <w:rsid w:val="00127C61"/>
    <w:rsid w:val="001574A5"/>
    <w:rsid w:val="001E2122"/>
    <w:rsid w:val="00211762"/>
    <w:rsid w:val="00216E27"/>
    <w:rsid w:val="00250602"/>
    <w:rsid w:val="00253049"/>
    <w:rsid w:val="0026589F"/>
    <w:rsid w:val="00271677"/>
    <w:rsid w:val="002A0DB7"/>
    <w:rsid w:val="002D7351"/>
    <w:rsid w:val="0030431A"/>
    <w:rsid w:val="00344312"/>
    <w:rsid w:val="00347F29"/>
    <w:rsid w:val="003852AE"/>
    <w:rsid w:val="00416282"/>
    <w:rsid w:val="0041798E"/>
    <w:rsid w:val="00430B64"/>
    <w:rsid w:val="00440A2A"/>
    <w:rsid w:val="0048657B"/>
    <w:rsid w:val="00522472"/>
    <w:rsid w:val="00532B98"/>
    <w:rsid w:val="005A435E"/>
    <w:rsid w:val="005A63EB"/>
    <w:rsid w:val="005D23D2"/>
    <w:rsid w:val="005E7643"/>
    <w:rsid w:val="00622D91"/>
    <w:rsid w:val="00627AFA"/>
    <w:rsid w:val="00630C63"/>
    <w:rsid w:val="00636A18"/>
    <w:rsid w:val="00651FC9"/>
    <w:rsid w:val="0065360A"/>
    <w:rsid w:val="006762E7"/>
    <w:rsid w:val="00676B2F"/>
    <w:rsid w:val="006840BD"/>
    <w:rsid w:val="00694327"/>
    <w:rsid w:val="006A36BA"/>
    <w:rsid w:val="006D48F3"/>
    <w:rsid w:val="006E5A94"/>
    <w:rsid w:val="006F32AC"/>
    <w:rsid w:val="0070040C"/>
    <w:rsid w:val="0070049C"/>
    <w:rsid w:val="00702F9D"/>
    <w:rsid w:val="00711179"/>
    <w:rsid w:val="0075564D"/>
    <w:rsid w:val="007608DD"/>
    <w:rsid w:val="007611BC"/>
    <w:rsid w:val="007838A8"/>
    <w:rsid w:val="007C1E90"/>
    <w:rsid w:val="007C7559"/>
    <w:rsid w:val="007D2F4D"/>
    <w:rsid w:val="007E7BCF"/>
    <w:rsid w:val="007F7AF6"/>
    <w:rsid w:val="008015A3"/>
    <w:rsid w:val="008069D9"/>
    <w:rsid w:val="00807261"/>
    <w:rsid w:val="00826BA2"/>
    <w:rsid w:val="00847290"/>
    <w:rsid w:val="00880119"/>
    <w:rsid w:val="008851BA"/>
    <w:rsid w:val="008877A1"/>
    <w:rsid w:val="008D30FA"/>
    <w:rsid w:val="008D5455"/>
    <w:rsid w:val="00930D61"/>
    <w:rsid w:val="00981196"/>
    <w:rsid w:val="00985171"/>
    <w:rsid w:val="009B7F87"/>
    <w:rsid w:val="009E76F1"/>
    <w:rsid w:val="00A536B8"/>
    <w:rsid w:val="00A54A77"/>
    <w:rsid w:val="00A56ADF"/>
    <w:rsid w:val="00A707F0"/>
    <w:rsid w:val="00A81B3D"/>
    <w:rsid w:val="00A9300E"/>
    <w:rsid w:val="00A9483C"/>
    <w:rsid w:val="00AF6A0B"/>
    <w:rsid w:val="00AF7CE4"/>
    <w:rsid w:val="00B26B9D"/>
    <w:rsid w:val="00B40110"/>
    <w:rsid w:val="00B87A5E"/>
    <w:rsid w:val="00BC3918"/>
    <w:rsid w:val="00BE085B"/>
    <w:rsid w:val="00BE2AE1"/>
    <w:rsid w:val="00BE6CB0"/>
    <w:rsid w:val="00C06166"/>
    <w:rsid w:val="00C54911"/>
    <w:rsid w:val="00C76DA4"/>
    <w:rsid w:val="00C97F06"/>
    <w:rsid w:val="00CB7964"/>
    <w:rsid w:val="00D00D1C"/>
    <w:rsid w:val="00D61BAF"/>
    <w:rsid w:val="00D84B64"/>
    <w:rsid w:val="00D859BA"/>
    <w:rsid w:val="00D94314"/>
    <w:rsid w:val="00DA33F3"/>
    <w:rsid w:val="00DB704F"/>
    <w:rsid w:val="00DD202B"/>
    <w:rsid w:val="00DF5623"/>
    <w:rsid w:val="00DF5FEF"/>
    <w:rsid w:val="00E33294"/>
    <w:rsid w:val="00E57A10"/>
    <w:rsid w:val="00E657DE"/>
    <w:rsid w:val="00EB2026"/>
    <w:rsid w:val="00EB4902"/>
    <w:rsid w:val="00F060F4"/>
    <w:rsid w:val="00F3265A"/>
    <w:rsid w:val="00F551E9"/>
    <w:rsid w:val="00F649B4"/>
    <w:rsid w:val="00F81F78"/>
    <w:rsid w:val="00FD55C2"/>
    <w:rsid w:val="00FE32AB"/>
    <w:rsid w:val="00FF1380"/>
    <w:rsid w:val="00FF56CE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28E9"/>
  <w15:chartTrackingRefBased/>
  <w15:docId w15:val="{541E13AD-4C90-9542-BD6F-9716A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rsid w:val="00622D91"/>
    <w:rPr>
      <w:rFonts w:ascii="Times New Roman" w:eastAsia="Times New Roman" w:hAnsi="Times New Roman" w:cs="Times New Roman"/>
      <w:i/>
      <w:iCs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22D91"/>
    <w:rPr>
      <w:rFonts w:ascii="Times New Roman" w:eastAsia="Times New Roman" w:hAnsi="Times New Roman" w:cs="Times New Roman"/>
      <w:i/>
      <w:iCs/>
      <w:lang w:eastAsia="hu-HU"/>
    </w:rPr>
  </w:style>
  <w:style w:type="paragraph" w:styleId="NormlWeb">
    <w:name w:val="Normal (Web)"/>
    <w:basedOn w:val="Norml"/>
    <w:uiPriority w:val="99"/>
    <w:semiHidden/>
    <w:unhideWhenUsed/>
    <w:rsid w:val="00622D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2A0DB7"/>
    <w:rPr>
      <w:b/>
      <w:bCs/>
    </w:rPr>
  </w:style>
  <w:style w:type="character" w:customStyle="1" w:styleId="apple-converted-space">
    <w:name w:val="apple-converted-space"/>
    <w:basedOn w:val="Bekezdsalapbettpusa"/>
    <w:rsid w:val="008015A3"/>
  </w:style>
  <w:style w:type="paragraph" w:styleId="Listaszerbekezds">
    <w:name w:val="List Paragraph"/>
    <w:basedOn w:val="Norml"/>
    <w:uiPriority w:val="34"/>
    <w:qFormat/>
    <w:rsid w:val="00627AFA"/>
    <w:pPr>
      <w:ind w:left="720"/>
      <w:contextualSpacing/>
    </w:pPr>
  </w:style>
  <w:style w:type="paragraph" w:styleId="Vltozat">
    <w:name w:val="Revision"/>
    <w:hidden/>
    <w:uiPriority w:val="99"/>
    <w:semiHidden/>
    <w:rsid w:val="00416282"/>
  </w:style>
  <w:style w:type="paragraph" w:styleId="Buborkszveg">
    <w:name w:val="Balloon Text"/>
    <w:basedOn w:val="Norml"/>
    <w:link w:val="BuborkszvegChar"/>
    <w:uiPriority w:val="99"/>
    <w:semiHidden/>
    <w:unhideWhenUsed/>
    <w:rsid w:val="00103D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AF3AFB45AD5C48A9BC0D8E7DB2BFEE" ma:contentTypeVersion="13" ma:contentTypeDescription="Új dokumentum létrehozása." ma:contentTypeScope="" ma:versionID="097e10fefbe2b00b593f57d06cfdb6ac">
  <xsd:schema xmlns:xsd="http://www.w3.org/2001/XMLSchema" xmlns:xs="http://www.w3.org/2001/XMLSchema" xmlns:p="http://schemas.microsoft.com/office/2006/metadata/properties" xmlns:ns2="ad0fb3c8-0a3b-4100-8ae7-bbd91126840c" xmlns:ns3="42362a81-b5e3-4a8d-a2a1-a2b69c175361" targetNamespace="http://schemas.microsoft.com/office/2006/metadata/properties" ma:root="true" ma:fieldsID="0c471c0a812797b50444d40029712f87" ns2:_="" ns3:_="">
    <xsd:import namespace="ad0fb3c8-0a3b-4100-8ae7-bbd91126840c"/>
    <xsd:import namespace="42362a81-b5e3-4a8d-a2a1-a2b69c175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b3c8-0a3b-4100-8ae7-bbd91126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2a81-b5e3-4a8d-a2a1-a2b69c1753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a97b6-bfb0-44d2-88f0-0c80a5c027a0}" ma:internalName="TaxCatchAll" ma:showField="CatchAllData" ma:web="42362a81-b5e3-4a8d-a2a1-a2b69c175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50D71-DB30-48D5-A124-0586E2041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ABAF5-5BAA-4794-B791-7018A971E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fb3c8-0a3b-4100-8ae7-bbd91126840c"/>
    <ds:schemaRef ds:uri="42362a81-b5e3-4a8d-a2a1-a2b69c175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EC922-1C71-4B28-AA3B-2830B423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1314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Lábadi Beatrix</dc:creator>
  <cp:keywords/>
  <dc:description/>
  <cp:lastModifiedBy>Vaskó Krisztina</cp:lastModifiedBy>
  <cp:revision>28</cp:revision>
  <dcterms:created xsi:type="dcterms:W3CDTF">2023-10-31T12:38:00Z</dcterms:created>
  <dcterms:modified xsi:type="dcterms:W3CDTF">2024-05-13T08:00:00Z</dcterms:modified>
</cp:coreProperties>
</file>