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BD70" w14:textId="77777777" w:rsidR="00F45401" w:rsidRPr="007078FC" w:rsidRDefault="00F45401" w:rsidP="007078FC">
      <w:pPr>
        <w:shd w:val="clear" w:color="auto" w:fill="FFFFFF" w:themeFill="background1"/>
        <w:jc w:val="center"/>
        <w:rPr>
          <w:b/>
          <w:smallCaps/>
          <w:color w:val="000000"/>
          <w:u w:val="single"/>
        </w:rPr>
      </w:pPr>
    </w:p>
    <w:p w14:paraId="5C8454BE" w14:textId="77777777" w:rsidR="00E72FC8" w:rsidRPr="007078FC" w:rsidRDefault="00E72FC8" w:rsidP="007078FC">
      <w:pPr>
        <w:shd w:val="clear" w:color="auto" w:fill="FFFFFF" w:themeFill="background1"/>
        <w:jc w:val="center"/>
        <w:rPr>
          <w:b/>
          <w:smallCaps/>
          <w:color w:val="000000"/>
          <w:u w:val="single"/>
        </w:rPr>
      </w:pPr>
      <w:r w:rsidRPr="007078FC">
        <w:rPr>
          <w:b/>
          <w:smallCaps/>
          <w:color w:val="000000"/>
          <w:u w:val="single"/>
        </w:rPr>
        <w:t>Bevezetés az európai cigányság helyzetébe</w:t>
      </w:r>
    </w:p>
    <w:p w14:paraId="5BB3DBCE" w14:textId="77777777" w:rsidR="00E72FC8" w:rsidRPr="007078FC" w:rsidRDefault="00E72FC8" w:rsidP="007078FC">
      <w:pPr>
        <w:shd w:val="clear" w:color="auto" w:fill="FFFFFF" w:themeFill="background1"/>
        <w:jc w:val="both"/>
        <w:rPr>
          <w:color w:val="000000"/>
        </w:rPr>
      </w:pPr>
    </w:p>
    <w:p w14:paraId="1E04656D" w14:textId="77777777" w:rsidR="00216C33" w:rsidRPr="007078FC" w:rsidRDefault="00216C33" w:rsidP="007078FC">
      <w:pPr>
        <w:shd w:val="clear" w:color="auto" w:fill="FFFFFF" w:themeFill="background1"/>
        <w:jc w:val="both"/>
        <w:rPr>
          <w:color w:val="000000"/>
        </w:rPr>
      </w:pPr>
    </w:p>
    <w:p w14:paraId="29B3B62E" w14:textId="77777777" w:rsidR="00E72FC8" w:rsidRPr="007078FC" w:rsidRDefault="00E72FC8" w:rsidP="007078FC">
      <w:pPr>
        <w:numPr>
          <w:ilvl w:val="0"/>
          <w:numId w:val="8"/>
        </w:numPr>
        <w:shd w:val="clear" w:color="auto" w:fill="FFFFFF" w:themeFill="background1"/>
        <w:jc w:val="both"/>
        <w:rPr>
          <w:b/>
          <w:color w:val="000000"/>
        </w:rPr>
      </w:pPr>
      <w:r w:rsidRPr="007078FC">
        <w:rPr>
          <w:b/>
          <w:color w:val="000000"/>
        </w:rPr>
        <w:t>Mutassa be és elemezze a cigány/roma lakosság európai helyzetét, különös tekintettel az oktatásra! Értelmezze a területi, térségi különbségeket!</w:t>
      </w:r>
    </w:p>
    <w:p w14:paraId="6E60C34C" w14:textId="77777777" w:rsidR="00E72FC8" w:rsidRPr="007078FC" w:rsidRDefault="00E72FC8" w:rsidP="007078FC">
      <w:pPr>
        <w:shd w:val="clear" w:color="auto" w:fill="FFFFFF" w:themeFill="background1"/>
        <w:jc w:val="both"/>
        <w:rPr>
          <w:color w:val="000000"/>
        </w:rPr>
      </w:pPr>
    </w:p>
    <w:p w14:paraId="11312A7B" w14:textId="77777777" w:rsidR="00E72FC8" w:rsidRPr="007078FC" w:rsidRDefault="00E72FC8" w:rsidP="007078FC">
      <w:pPr>
        <w:pBdr>
          <w:bottom w:val="single" w:sz="4" w:space="1" w:color="auto"/>
        </w:pBdr>
        <w:shd w:val="clear" w:color="auto" w:fill="FFFFFF" w:themeFill="background1"/>
        <w:jc w:val="both"/>
        <w:rPr>
          <w:b/>
          <w:bCs/>
          <w:i/>
          <w:iCs/>
          <w:color w:val="000000"/>
        </w:rPr>
      </w:pPr>
      <w:r w:rsidRPr="007078FC">
        <w:rPr>
          <w:b/>
          <w:bCs/>
          <w:i/>
          <w:iCs/>
          <w:color w:val="000000"/>
        </w:rPr>
        <w:t>IRODALOM:</w:t>
      </w:r>
    </w:p>
    <w:p w14:paraId="26376B81" w14:textId="77777777" w:rsidR="00E72FC8" w:rsidRPr="007078FC" w:rsidRDefault="00E72FC8" w:rsidP="007078FC">
      <w:pPr>
        <w:shd w:val="clear" w:color="auto" w:fill="FFFFFF" w:themeFill="background1"/>
        <w:jc w:val="both"/>
        <w:rPr>
          <w:b/>
          <w:bCs/>
          <w:iCs/>
          <w:color w:val="000000"/>
        </w:rPr>
      </w:pPr>
    </w:p>
    <w:p w14:paraId="3723FDE5" w14:textId="28AFAB96" w:rsidR="00E72FC8" w:rsidRPr="007078FC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b/>
          <w:bCs/>
          <w:iCs/>
          <w:color w:val="000000"/>
        </w:rPr>
      </w:pPr>
      <w:proofErr w:type="spellStart"/>
      <w:r w:rsidRPr="007078FC">
        <w:rPr>
          <w:b/>
          <w:bCs/>
          <w:iCs/>
          <w:color w:val="000000"/>
        </w:rPr>
        <w:t>Torgyik</w:t>
      </w:r>
      <w:proofErr w:type="spellEnd"/>
      <w:r w:rsidRPr="007078FC">
        <w:rPr>
          <w:b/>
          <w:bCs/>
          <w:iCs/>
          <w:color w:val="000000"/>
        </w:rPr>
        <w:t xml:space="preserve"> Judit: Romák Európában. In: </w:t>
      </w:r>
      <w:proofErr w:type="spellStart"/>
      <w:r w:rsidR="003B4F62">
        <w:rPr>
          <w:b/>
          <w:bCs/>
          <w:iCs/>
          <w:color w:val="000000"/>
        </w:rPr>
        <w:t>Torgyik</w:t>
      </w:r>
      <w:proofErr w:type="spellEnd"/>
      <w:r w:rsidR="003B4F62">
        <w:rPr>
          <w:b/>
          <w:bCs/>
          <w:iCs/>
          <w:color w:val="000000"/>
        </w:rPr>
        <w:t xml:space="preserve"> Judit: Fejezetek a multikulturális nevelésből. Eötvös József Könyvkiadó, 2005.</w:t>
      </w:r>
    </w:p>
    <w:p w14:paraId="299E8460" w14:textId="6BE6BE9D" w:rsidR="003B4F62" w:rsidRDefault="00350473" w:rsidP="003B4F62">
      <w:pPr>
        <w:pStyle w:val="Listaszerbekezds"/>
        <w:shd w:val="clear" w:color="auto" w:fill="FFFFFF" w:themeFill="background1"/>
        <w:jc w:val="both"/>
        <w:rPr>
          <w:b/>
          <w:bCs/>
          <w:iCs/>
          <w:color w:val="000000"/>
        </w:rPr>
      </w:pPr>
      <w:hyperlink r:id="rId11" w:history="1">
        <w:r w:rsidR="003B4F62" w:rsidRPr="00AE4B50">
          <w:rPr>
            <w:rStyle w:val="Hiperhivatkozs"/>
            <w:b/>
            <w:bCs/>
            <w:iCs/>
          </w:rPr>
          <w:t>https://kisebbsegkutato.tk.hu/uploads/files/olvasoszoba/multikulturalizmus/Torgyik%20-%20Fejezetek.pdf</w:t>
        </w:r>
      </w:hyperlink>
      <w:r w:rsidR="003B4F62">
        <w:rPr>
          <w:b/>
          <w:bCs/>
          <w:iCs/>
          <w:color w:val="000000"/>
        </w:rPr>
        <w:t xml:space="preserve"> </w:t>
      </w:r>
      <w:r w:rsidR="003B4F62" w:rsidRPr="003B4F62">
        <w:rPr>
          <w:b/>
          <w:bCs/>
          <w:iCs/>
          <w:color w:val="000000"/>
        </w:rPr>
        <w:t xml:space="preserve"> </w:t>
      </w:r>
    </w:p>
    <w:p w14:paraId="1883EC46" w14:textId="5F0A4FA6" w:rsidR="00E72FC8" w:rsidRPr="007078FC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b/>
          <w:bCs/>
          <w:iCs/>
          <w:color w:val="000000"/>
        </w:rPr>
      </w:pPr>
      <w:r w:rsidRPr="007078FC">
        <w:rPr>
          <w:b/>
          <w:bCs/>
          <w:iCs/>
          <w:color w:val="000000"/>
        </w:rPr>
        <w:t xml:space="preserve">Kállai Ernő: Cigány csoportok Európában és Magyarországon. In: Orsós Anna (szerk.) (2015): A </w:t>
      </w:r>
      <w:proofErr w:type="spellStart"/>
      <w:r w:rsidRPr="007078FC">
        <w:rPr>
          <w:b/>
          <w:bCs/>
          <w:iCs/>
          <w:color w:val="000000"/>
        </w:rPr>
        <w:t>romológia</w:t>
      </w:r>
      <w:proofErr w:type="spellEnd"/>
      <w:r w:rsidRPr="007078FC">
        <w:rPr>
          <w:b/>
          <w:bCs/>
          <w:iCs/>
          <w:color w:val="000000"/>
        </w:rPr>
        <w:t xml:space="preserve"> alapjai. PTE BTK NTI Romológia és Nevelésszociológia Tanszék – </w:t>
      </w:r>
      <w:proofErr w:type="spellStart"/>
      <w:r w:rsidRPr="007078FC">
        <w:rPr>
          <w:b/>
          <w:bCs/>
          <w:iCs/>
          <w:color w:val="000000"/>
        </w:rPr>
        <w:t>Wlislocki</w:t>
      </w:r>
      <w:proofErr w:type="spellEnd"/>
      <w:r w:rsidRPr="007078FC">
        <w:rPr>
          <w:b/>
          <w:bCs/>
          <w:iCs/>
          <w:color w:val="000000"/>
        </w:rPr>
        <w:t xml:space="preserve"> Henrik Szakkollégium, Pécs. </w:t>
      </w:r>
    </w:p>
    <w:p w14:paraId="180C057C" w14:textId="494435EE" w:rsidR="00E72FC8" w:rsidRPr="007078FC" w:rsidRDefault="00350473" w:rsidP="007078FC">
      <w:pPr>
        <w:pStyle w:val="Listaszerbekezds"/>
        <w:shd w:val="clear" w:color="auto" w:fill="FFFFFF" w:themeFill="background1"/>
        <w:jc w:val="both"/>
        <w:rPr>
          <w:iCs/>
          <w:color w:val="000000"/>
        </w:rPr>
      </w:pPr>
      <w:hyperlink r:id="rId12" w:history="1">
        <w:r w:rsidR="007078FC" w:rsidRPr="007078FC">
          <w:rPr>
            <w:rStyle w:val="Hiperhivatkozs"/>
            <w:iCs/>
          </w:rPr>
          <w:t>http://mek.oszk.hu/14700/14735/html/index.html</w:t>
        </w:r>
      </w:hyperlink>
      <w:r w:rsidR="007078FC" w:rsidRPr="007078FC">
        <w:rPr>
          <w:iCs/>
          <w:color w:val="000000"/>
        </w:rPr>
        <w:t xml:space="preserve"> </w:t>
      </w:r>
      <w:r w:rsidR="00E72FC8" w:rsidRPr="007078FC">
        <w:rPr>
          <w:iCs/>
          <w:color w:val="000000"/>
        </w:rPr>
        <w:t xml:space="preserve"> </w:t>
      </w:r>
      <w:hyperlink r:id="rId13" w:history="1">
        <w:r w:rsidR="007B246E" w:rsidRPr="00AE4B50">
          <w:rPr>
            <w:rStyle w:val="Hiperhivatkozs"/>
            <w:iCs/>
          </w:rPr>
          <w:t>https://pea.lib.pte.hu/handle/pea/23805</w:t>
        </w:r>
      </w:hyperlink>
      <w:r w:rsidR="007B246E">
        <w:rPr>
          <w:iCs/>
          <w:color w:val="000000"/>
        </w:rPr>
        <w:t xml:space="preserve"> </w:t>
      </w:r>
    </w:p>
    <w:p w14:paraId="6C225765" w14:textId="677F1993" w:rsidR="003B4F62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b/>
          <w:color w:val="000000"/>
        </w:rPr>
      </w:pPr>
      <w:r w:rsidRPr="007078FC">
        <w:rPr>
          <w:b/>
          <w:color w:val="000000"/>
        </w:rPr>
        <w:t xml:space="preserve">Cserti Csapó Tibor: Elillant évtized I-II-III-IV. Romológia folyóirat 11-12-14-16. szám </w:t>
      </w:r>
      <w:hyperlink r:id="rId14" w:history="1">
        <w:r w:rsidR="003B4F62" w:rsidRPr="00AE4B50">
          <w:rPr>
            <w:rStyle w:val="Hiperhivatkozs"/>
          </w:rPr>
          <w:t>https://btk.pte.hu/hu/romologiafolyoirat</w:t>
        </w:r>
      </w:hyperlink>
      <w:r w:rsidR="003B4F62">
        <w:t xml:space="preserve">  </w:t>
      </w:r>
    </w:p>
    <w:p w14:paraId="203B2789" w14:textId="33153A52" w:rsidR="00E72FC8" w:rsidRPr="007078FC" w:rsidRDefault="00350473" w:rsidP="003B4F62">
      <w:pPr>
        <w:pStyle w:val="Listaszerbekezds"/>
        <w:shd w:val="clear" w:color="auto" w:fill="FFFFFF" w:themeFill="background1"/>
        <w:jc w:val="both"/>
        <w:rPr>
          <w:b/>
          <w:color w:val="000000"/>
        </w:rPr>
      </w:pPr>
      <w:hyperlink r:id="rId15" w:history="1">
        <w:r w:rsidR="00F32131" w:rsidRPr="00AE4B50">
          <w:rPr>
            <w:rStyle w:val="Hiperhivatkozs"/>
          </w:rPr>
          <w:t>https://matarka.hu/szam_list.php?fsz=1627</w:t>
        </w:r>
      </w:hyperlink>
    </w:p>
    <w:p w14:paraId="1868832C" w14:textId="77777777" w:rsidR="00E72FC8" w:rsidRPr="007078FC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b/>
          <w:color w:val="000000"/>
        </w:rPr>
      </w:pPr>
      <w:r w:rsidRPr="007078FC">
        <w:rPr>
          <w:b/>
          <w:color w:val="000000"/>
        </w:rPr>
        <w:t xml:space="preserve">Bernát Anikó (2006) „A magyarországi cigányság helyzete közép-kelet-európai összehasonlításban”: in: </w:t>
      </w:r>
      <w:r w:rsidRPr="007078FC">
        <w:rPr>
          <w:b/>
          <w:i/>
          <w:iCs/>
          <w:color w:val="000000"/>
        </w:rPr>
        <w:t>Társadalmi riport 2006</w:t>
      </w:r>
      <w:r w:rsidRPr="007078FC">
        <w:rPr>
          <w:b/>
          <w:color w:val="000000"/>
        </w:rPr>
        <w:t xml:space="preserve">, Kolosi Tamás, Tóth István György, </w:t>
      </w:r>
      <w:proofErr w:type="spellStart"/>
      <w:r w:rsidRPr="007078FC">
        <w:rPr>
          <w:b/>
          <w:color w:val="000000"/>
        </w:rPr>
        <w:t>Vukovich</w:t>
      </w:r>
      <w:proofErr w:type="spellEnd"/>
      <w:r w:rsidRPr="007078FC">
        <w:rPr>
          <w:b/>
          <w:color w:val="000000"/>
        </w:rPr>
        <w:t xml:space="preserve"> György (szerk.). Budapest: TÁRKI, Pp. 118–137.</w:t>
      </w:r>
    </w:p>
    <w:p w14:paraId="7C7CDEA3" w14:textId="4739B9B1" w:rsidR="00E72FC8" w:rsidRPr="007078FC" w:rsidRDefault="00350473" w:rsidP="00B43160">
      <w:pPr>
        <w:pStyle w:val="Listaszerbekezds"/>
        <w:shd w:val="clear" w:color="auto" w:fill="FFFFFF" w:themeFill="background1"/>
        <w:jc w:val="both"/>
        <w:rPr>
          <w:b/>
          <w:color w:val="000000"/>
        </w:rPr>
      </w:pPr>
      <w:hyperlink r:id="rId16" w:history="1">
        <w:r w:rsidR="00B43160" w:rsidRPr="00AE4B50">
          <w:rPr>
            <w:rStyle w:val="Hiperhivatkozs"/>
            <w:b/>
          </w:rPr>
          <w:t>http://www.tarsadalomkutatas.hu/kkk.php?TPUBL-A-691/publikaciok/tpubl_a_691.pdf</w:t>
        </w:r>
      </w:hyperlink>
      <w:r w:rsidR="00B43160">
        <w:rPr>
          <w:b/>
          <w:color w:val="000000"/>
        </w:rPr>
        <w:t xml:space="preserve"> </w:t>
      </w:r>
    </w:p>
    <w:p w14:paraId="5D760122" w14:textId="77777777" w:rsidR="00E72FC8" w:rsidRPr="007078FC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 xml:space="preserve">A cigányok Európában 1-2-3-4. szerk.: </w:t>
      </w:r>
      <w:proofErr w:type="spellStart"/>
      <w:r w:rsidRPr="007078FC">
        <w:rPr>
          <w:color w:val="000000"/>
        </w:rPr>
        <w:t>Prónai</w:t>
      </w:r>
      <w:proofErr w:type="spellEnd"/>
      <w:r w:rsidRPr="007078FC">
        <w:rPr>
          <w:color w:val="000000"/>
        </w:rPr>
        <w:t xml:space="preserve"> Csaba. Új Mandátum Kiadó. Budapest. </w:t>
      </w:r>
    </w:p>
    <w:p w14:paraId="1316612D" w14:textId="77777777" w:rsidR="00E72FC8" w:rsidRPr="007078FC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Kisebbségek Európában 2000. szerk.: Tóth Hajnalka, PTE, Pécs, 2000.</w:t>
      </w:r>
    </w:p>
    <w:p w14:paraId="5C9ABD6F" w14:textId="77777777" w:rsidR="00E72FC8" w:rsidRPr="007078FC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color w:val="000000"/>
        </w:rPr>
      </w:pPr>
      <w:proofErr w:type="spellStart"/>
      <w:r w:rsidRPr="007078FC">
        <w:rPr>
          <w:color w:val="000000"/>
        </w:rPr>
        <w:t>Liegeois</w:t>
      </w:r>
      <w:proofErr w:type="spellEnd"/>
      <w:r w:rsidRPr="007078FC">
        <w:rPr>
          <w:color w:val="000000"/>
        </w:rPr>
        <w:t>, J-P.: Romák, Cigányok, Utazók. Pont Kiadó, Budapest, 2002.</w:t>
      </w:r>
    </w:p>
    <w:p w14:paraId="37622D1B" w14:textId="77777777" w:rsidR="00E72FC8" w:rsidRPr="007078FC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bCs/>
          <w:color w:val="000000"/>
          <w:kern w:val="36"/>
        </w:rPr>
      </w:pPr>
      <w:r w:rsidRPr="007078FC">
        <w:rPr>
          <w:bCs/>
          <w:color w:val="000000"/>
          <w:kern w:val="36"/>
        </w:rPr>
        <w:t xml:space="preserve">Jean-Pierre </w:t>
      </w:r>
      <w:proofErr w:type="spellStart"/>
      <w:r w:rsidRPr="007078FC">
        <w:rPr>
          <w:bCs/>
          <w:color w:val="000000"/>
          <w:kern w:val="36"/>
        </w:rPr>
        <w:t>Liégeois</w:t>
      </w:r>
      <w:proofErr w:type="spellEnd"/>
      <w:r w:rsidRPr="007078FC">
        <w:rPr>
          <w:bCs/>
          <w:color w:val="000000"/>
          <w:kern w:val="36"/>
        </w:rPr>
        <w:t xml:space="preserve">: Kisebbségek és oktatás – cigányok az iskolában. Centre de </w:t>
      </w:r>
      <w:proofErr w:type="spellStart"/>
      <w:r w:rsidRPr="007078FC">
        <w:rPr>
          <w:bCs/>
          <w:color w:val="000000"/>
          <w:kern w:val="36"/>
        </w:rPr>
        <w:t>recherches</w:t>
      </w:r>
      <w:proofErr w:type="spellEnd"/>
      <w:r w:rsidRPr="007078FC">
        <w:rPr>
          <w:bCs/>
          <w:color w:val="000000"/>
          <w:kern w:val="36"/>
        </w:rPr>
        <w:t xml:space="preserve"> </w:t>
      </w:r>
      <w:proofErr w:type="spellStart"/>
      <w:r w:rsidRPr="007078FC">
        <w:rPr>
          <w:bCs/>
          <w:color w:val="000000"/>
          <w:kern w:val="36"/>
        </w:rPr>
        <w:t>tsiganes</w:t>
      </w:r>
      <w:proofErr w:type="spellEnd"/>
      <w:r w:rsidRPr="007078FC">
        <w:rPr>
          <w:bCs/>
          <w:color w:val="000000"/>
          <w:kern w:val="36"/>
        </w:rPr>
        <w:t xml:space="preserve"> – Pont Kiadó 2002.</w:t>
      </w:r>
    </w:p>
    <w:p w14:paraId="4C694038" w14:textId="77777777" w:rsidR="00E72FC8" w:rsidRPr="007078FC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Európa kisebbsége – A roma kisebbség a nemzetközi dokumentumokban. (szerk.: Majtényi Balázs – Vizi Balázs) Gondolat Kiadó, Bp. 2005.</w:t>
      </w:r>
    </w:p>
    <w:p w14:paraId="7CD19542" w14:textId="77777777" w:rsidR="00E72FC8" w:rsidRPr="007078FC" w:rsidRDefault="00E72FC8" w:rsidP="007078FC">
      <w:pPr>
        <w:pStyle w:val="Listaszerbekezds"/>
        <w:numPr>
          <w:ilvl w:val="0"/>
          <w:numId w:val="9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Forray R. Katalin: A cigányság oktatásának egyes kérdései Európában. In: Magyar pedagógia, 1998. 1. sz. 3-16.o</w:t>
      </w:r>
    </w:p>
    <w:p w14:paraId="3D41B940" w14:textId="112E74B7" w:rsidR="00832D21" w:rsidRDefault="00350473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  <w:hyperlink r:id="rId17" w:history="1">
        <w:r w:rsidR="00B43160" w:rsidRPr="00AE4B50">
          <w:rPr>
            <w:rStyle w:val="Hiperhivatkozs"/>
          </w:rPr>
          <w:t>https://kisebbsegkutato.tk.hu/uploads/files/olvasoszoba/multikulturalizmus/Forray%20R.%20Katalin%20A%20cig%C3%A1nys%C3%A1g%20oktat%C3%A1s%C3%A1nak%20egyes%20k%C3%A9rd%C3%A9sei%20Eur%C3%B3p%C3%A1ban.pdf</w:t>
        </w:r>
      </w:hyperlink>
      <w:r w:rsidR="00B43160">
        <w:t xml:space="preserve"> </w:t>
      </w:r>
    </w:p>
    <w:p w14:paraId="1D6CA8B7" w14:textId="77777777" w:rsidR="003F16BE" w:rsidRPr="007078FC" w:rsidRDefault="003F16BE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</w:p>
    <w:p w14:paraId="6C912D80" w14:textId="77777777" w:rsidR="00E72FC8" w:rsidRPr="007078FC" w:rsidRDefault="00E72FC8" w:rsidP="007078FC">
      <w:pPr>
        <w:shd w:val="clear" w:color="auto" w:fill="FFFFFF" w:themeFill="background1"/>
        <w:jc w:val="both"/>
        <w:rPr>
          <w:b/>
          <w:smallCaps/>
          <w:color w:val="000000"/>
        </w:rPr>
      </w:pPr>
    </w:p>
    <w:p w14:paraId="752134A7" w14:textId="77777777" w:rsidR="007E6596" w:rsidRDefault="007E6596">
      <w:pPr>
        <w:spacing w:after="160" w:line="259" w:lineRule="auto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br w:type="page"/>
      </w:r>
    </w:p>
    <w:p w14:paraId="188B6A1C" w14:textId="71E83AB5" w:rsidR="00E72FC8" w:rsidRPr="007078FC" w:rsidRDefault="00E72FC8" w:rsidP="007078FC">
      <w:pPr>
        <w:shd w:val="clear" w:color="auto" w:fill="FFFFFF" w:themeFill="background1"/>
        <w:jc w:val="center"/>
        <w:rPr>
          <w:b/>
          <w:smallCaps/>
          <w:color w:val="000000"/>
          <w:u w:val="single"/>
        </w:rPr>
      </w:pPr>
      <w:r w:rsidRPr="007078FC">
        <w:rPr>
          <w:b/>
          <w:smallCaps/>
          <w:color w:val="000000"/>
          <w:u w:val="single"/>
        </w:rPr>
        <w:lastRenderedPageBreak/>
        <w:t>Területi</w:t>
      </w:r>
      <w:r w:rsidR="007078FC">
        <w:rPr>
          <w:b/>
          <w:smallCaps/>
          <w:color w:val="000000"/>
          <w:u w:val="single"/>
        </w:rPr>
        <w:t>-</w:t>
      </w:r>
      <w:r w:rsidRPr="007078FC">
        <w:rPr>
          <w:b/>
          <w:smallCaps/>
          <w:color w:val="000000"/>
          <w:u w:val="single"/>
        </w:rPr>
        <w:t>társadalmi, szociológiai ismeretek</w:t>
      </w:r>
    </w:p>
    <w:p w14:paraId="37726926" w14:textId="77777777" w:rsidR="00E72FC8" w:rsidRPr="007078FC" w:rsidRDefault="00E72FC8" w:rsidP="007078FC">
      <w:pPr>
        <w:shd w:val="clear" w:color="auto" w:fill="FFFFFF" w:themeFill="background1"/>
        <w:jc w:val="both"/>
        <w:rPr>
          <w:b/>
          <w:smallCaps/>
          <w:color w:val="000000"/>
        </w:rPr>
      </w:pPr>
    </w:p>
    <w:p w14:paraId="3B389A64" w14:textId="77777777" w:rsidR="00216C33" w:rsidRPr="007078FC" w:rsidRDefault="00216C33" w:rsidP="007078FC">
      <w:pPr>
        <w:shd w:val="clear" w:color="auto" w:fill="FFFFFF" w:themeFill="background1"/>
        <w:jc w:val="both"/>
        <w:rPr>
          <w:b/>
          <w:smallCaps/>
          <w:color w:val="000000"/>
        </w:rPr>
      </w:pPr>
    </w:p>
    <w:p w14:paraId="0587C207" w14:textId="77777777" w:rsidR="00E72FC8" w:rsidRPr="007078FC" w:rsidRDefault="00E72FC8" w:rsidP="007078FC">
      <w:pPr>
        <w:pStyle w:val="Listaszerbekezds"/>
        <w:numPr>
          <w:ilvl w:val="0"/>
          <w:numId w:val="8"/>
        </w:numPr>
        <w:shd w:val="clear" w:color="auto" w:fill="FFFFFF" w:themeFill="background1"/>
        <w:jc w:val="both"/>
        <w:rPr>
          <w:b/>
          <w:color w:val="000000"/>
        </w:rPr>
      </w:pPr>
      <w:r w:rsidRPr="007078FC">
        <w:rPr>
          <w:b/>
          <w:color w:val="000000"/>
        </w:rPr>
        <w:t xml:space="preserve">Mutassa be a definíció problematikáját a cigányságra irányuló szociológiai vizsgálatokban! Mutassa be a </w:t>
      </w:r>
      <w:proofErr w:type="spellStart"/>
      <w:r w:rsidRPr="007078FC">
        <w:rPr>
          <w:b/>
          <w:color w:val="000000"/>
        </w:rPr>
        <w:t>cigánykutatások</w:t>
      </w:r>
      <w:proofErr w:type="spellEnd"/>
      <w:r w:rsidRPr="007078FC">
        <w:rPr>
          <w:b/>
          <w:color w:val="000000"/>
        </w:rPr>
        <w:t xml:space="preserve"> metodikai nehézségeit, ezek tükrében az ismert magyarországi kutatásokat különösképpen a cigány/roma népesség demográfiai sajátosságaival, azok értelmezésével és a cigányok területi elhelyezkedésével kapcsolatos eredményeket!</w:t>
      </w:r>
    </w:p>
    <w:p w14:paraId="442B35E6" w14:textId="77777777" w:rsidR="00E72FC8" w:rsidRPr="007078FC" w:rsidRDefault="00E72FC8" w:rsidP="007078FC">
      <w:pPr>
        <w:shd w:val="clear" w:color="auto" w:fill="FFFFFF" w:themeFill="background1"/>
        <w:jc w:val="both"/>
        <w:rPr>
          <w:b/>
          <w:smallCaps/>
          <w:color w:val="000000"/>
          <w:u w:val="single"/>
        </w:rPr>
      </w:pPr>
    </w:p>
    <w:p w14:paraId="48BF8A9A" w14:textId="77777777" w:rsidR="00E72FC8" w:rsidRPr="007078FC" w:rsidRDefault="00E72FC8" w:rsidP="007078FC">
      <w:pPr>
        <w:pBdr>
          <w:bottom w:val="single" w:sz="4" w:space="1" w:color="auto"/>
        </w:pBdr>
        <w:shd w:val="clear" w:color="auto" w:fill="FFFFFF" w:themeFill="background1"/>
        <w:jc w:val="both"/>
        <w:rPr>
          <w:b/>
          <w:bCs/>
          <w:i/>
          <w:iCs/>
          <w:color w:val="000000"/>
        </w:rPr>
      </w:pPr>
      <w:r w:rsidRPr="007078FC">
        <w:rPr>
          <w:b/>
          <w:bCs/>
          <w:i/>
          <w:iCs/>
          <w:color w:val="000000"/>
        </w:rPr>
        <w:t>IRODALOM:</w:t>
      </w:r>
    </w:p>
    <w:p w14:paraId="77350BCF" w14:textId="77777777" w:rsidR="00E72FC8" w:rsidRPr="007078FC" w:rsidRDefault="00E72FC8" w:rsidP="007078FC">
      <w:pPr>
        <w:pStyle w:val="Listaszerbekezds"/>
        <w:shd w:val="clear" w:color="auto" w:fill="FFFFFF" w:themeFill="background1"/>
        <w:jc w:val="both"/>
        <w:rPr>
          <w:b/>
          <w:color w:val="000000"/>
        </w:rPr>
      </w:pPr>
    </w:p>
    <w:p w14:paraId="49130A8C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rStyle w:val="oldal"/>
          <w:b/>
          <w:color w:val="000000"/>
        </w:rPr>
      </w:pPr>
      <w:r w:rsidRPr="007078FC">
        <w:rPr>
          <w:b/>
          <w:color w:val="000000"/>
        </w:rPr>
        <w:t xml:space="preserve">Cserti Csapó Tibor: </w:t>
      </w:r>
      <w:r w:rsidRPr="007078FC">
        <w:rPr>
          <w:b/>
        </w:rPr>
        <w:t xml:space="preserve">A cigány csoportok helyzete a modern társadalomban – Szociológiai megközelítések és azok problematikája. In: Orsós Anna (szerk.): A </w:t>
      </w:r>
      <w:proofErr w:type="spellStart"/>
      <w:r w:rsidRPr="007078FC">
        <w:rPr>
          <w:b/>
        </w:rPr>
        <w:t>romológia</w:t>
      </w:r>
      <w:proofErr w:type="spellEnd"/>
      <w:r w:rsidRPr="007078FC">
        <w:rPr>
          <w:b/>
        </w:rPr>
        <w:t xml:space="preserve"> alapjai. PTE BTK Neveléstudományi Intézet - Romológia és Nevelésszociológia </w:t>
      </w:r>
      <w:proofErr w:type="gramStart"/>
      <w:r w:rsidRPr="007078FC">
        <w:rPr>
          <w:b/>
        </w:rPr>
        <w:t>Tanszék  -</w:t>
      </w:r>
      <w:proofErr w:type="gramEnd"/>
      <w:r w:rsidRPr="007078FC">
        <w:rPr>
          <w:b/>
        </w:rPr>
        <w:t xml:space="preserve"> </w:t>
      </w:r>
      <w:proofErr w:type="spellStart"/>
      <w:r w:rsidRPr="007078FC">
        <w:rPr>
          <w:b/>
        </w:rPr>
        <w:t>Wlislocki</w:t>
      </w:r>
      <w:proofErr w:type="spellEnd"/>
      <w:r w:rsidRPr="007078FC">
        <w:rPr>
          <w:b/>
        </w:rPr>
        <w:t xml:space="preserve"> Henrik Szakkollégium, Pécs, 2015, ISBN </w:t>
      </w:r>
      <w:r w:rsidRPr="007078FC">
        <w:rPr>
          <w:b/>
          <w:i/>
          <w:iCs/>
        </w:rPr>
        <w:t>(print)</w:t>
      </w:r>
      <w:r w:rsidRPr="007078FC">
        <w:rPr>
          <w:b/>
        </w:rPr>
        <w:t xml:space="preserve"> 978-963-642-821-1, pp.  </w:t>
      </w:r>
      <w:r w:rsidRPr="007078FC">
        <w:rPr>
          <w:rStyle w:val="oldal"/>
          <w:b/>
          <w:color w:val="000000"/>
        </w:rPr>
        <w:t>79-116.</w:t>
      </w:r>
    </w:p>
    <w:p w14:paraId="7A886A8F" w14:textId="7762C07D" w:rsidR="00E72FC8" w:rsidRDefault="00350473" w:rsidP="007078FC">
      <w:pPr>
        <w:pStyle w:val="Listaszerbekezds"/>
        <w:shd w:val="clear" w:color="auto" w:fill="FFFFFF" w:themeFill="background1"/>
        <w:jc w:val="both"/>
        <w:rPr>
          <w:rStyle w:val="Hiperhivatkozs"/>
          <w:bCs/>
        </w:rPr>
      </w:pPr>
      <w:hyperlink r:id="rId18" w:history="1">
        <w:r w:rsidR="007078FC" w:rsidRPr="007078FC">
          <w:rPr>
            <w:rStyle w:val="Hiperhivatkozs"/>
            <w:bCs/>
          </w:rPr>
          <w:t>http://mek.oszk.hu/14700/14735/html/index.html</w:t>
        </w:r>
      </w:hyperlink>
    </w:p>
    <w:p w14:paraId="227F7A1E" w14:textId="0072A67E" w:rsidR="00F37A84" w:rsidRPr="007078FC" w:rsidRDefault="00350473" w:rsidP="007078FC">
      <w:pPr>
        <w:pStyle w:val="Listaszerbekezds"/>
        <w:shd w:val="clear" w:color="auto" w:fill="FFFFFF" w:themeFill="background1"/>
        <w:jc w:val="both"/>
        <w:rPr>
          <w:bCs/>
        </w:rPr>
      </w:pPr>
      <w:hyperlink r:id="rId19" w:history="1">
        <w:r w:rsidR="00F37A84" w:rsidRPr="00AE4B50">
          <w:rPr>
            <w:rStyle w:val="Hiperhivatkozs"/>
            <w:bCs/>
          </w:rPr>
          <w:t>https://pea.lib.pte.hu/handle/pea/23805</w:t>
        </w:r>
      </w:hyperlink>
      <w:r w:rsidR="00F37A84">
        <w:rPr>
          <w:bCs/>
        </w:rPr>
        <w:t xml:space="preserve"> </w:t>
      </w:r>
    </w:p>
    <w:p w14:paraId="5E6CD7A6" w14:textId="77777777" w:rsidR="00E72FC8" w:rsidRPr="007078FC" w:rsidRDefault="00E72FC8" w:rsidP="007078FC">
      <w:pPr>
        <w:pStyle w:val="Szvegtrzs"/>
        <w:numPr>
          <w:ilvl w:val="0"/>
          <w:numId w:val="10"/>
        </w:numPr>
        <w:shd w:val="clear" w:color="auto" w:fill="FFFFFF" w:themeFill="background1"/>
        <w:tabs>
          <w:tab w:val="left" w:pos="720"/>
        </w:tabs>
        <w:spacing w:after="0"/>
        <w:jc w:val="both"/>
        <w:rPr>
          <w:b/>
        </w:rPr>
      </w:pPr>
      <w:r w:rsidRPr="007078FC">
        <w:rPr>
          <w:b/>
        </w:rPr>
        <w:t xml:space="preserve">Pénzes János </w:t>
      </w:r>
      <w:proofErr w:type="spellStart"/>
      <w:r w:rsidRPr="007078FC">
        <w:rPr>
          <w:b/>
        </w:rPr>
        <w:t>et</w:t>
      </w:r>
      <w:proofErr w:type="spellEnd"/>
      <w:r w:rsidRPr="007078FC">
        <w:rPr>
          <w:b/>
        </w:rPr>
        <w:t xml:space="preserve"> </w:t>
      </w:r>
      <w:proofErr w:type="spellStart"/>
      <w:r w:rsidRPr="007078FC">
        <w:rPr>
          <w:b/>
        </w:rPr>
        <w:t>al</w:t>
      </w:r>
      <w:proofErr w:type="spellEnd"/>
      <w:r w:rsidRPr="007078FC">
        <w:rPr>
          <w:b/>
        </w:rPr>
        <w:t>.: A roma népesség területi megoszlásának változása Magyarországon az elmúlt évtizedekben. Területi Statisztika, 2018, 58(1): 3–26; DOI: 10.15196/TS580101</w:t>
      </w:r>
    </w:p>
    <w:p w14:paraId="1099E422" w14:textId="77777777" w:rsidR="00E72FC8" w:rsidRPr="007078FC" w:rsidRDefault="00350473" w:rsidP="007078FC">
      <w:pPr>
        <w:pStyle w:val="Szvegtrzs"/>
        <w:shd w:val="clear" w:color="auto" w:fill="FFFFFF" w:themeFill="background1"/>
        <w:tabs>
          <w:tab w:val="left" w:pos="720"/>
        </w:tabs>
        <w:spacing w:after="0"/>
        <w:ind w:left="720"/>
        <w:jc w:val="both"/>
        <w:rPr>
          <w:bCs/>
        </w:rPr>
      </w:pPr>
      <w:hyperlink r:id="rId20" w:history="1">
        <w:r w:rsidR="007078FC" w:rsidRPr="007078FC">
          <w:rPr>
            <w:rStyle w:val="Hiperhivatkozs"/>
            <w:bCs/>
          </w:rPr>
          <w:t>https://www.ksh.hu/docs/hun/xftp/terstat/2018/01/ts580101.pdf</w:t>
        </w:r>
      </w:hyperlink>
    </w:p>
    <w:p w14:paraId="7AD1A43F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 xml:space="preserve">Ladányi János-Szelényi Iván: Ki a cigány? In: </w:t>
      </w:r>
      <w:proofErr w:type="spellStart"/>
      <w:r w:rsidRPr="007078FC">
        <w:rPr>
          <w:color w:val="000000"/>
        </w:rPr>
        <w:t>Romológia</w:t>
      </w:r>
      <w:proofErr w:type="spellEnd"/>
      <w:r w:rsidRPr="007078FC">
        <w:rPr>
          <w:color w:val="000000"/>
        </w:rPr>
        <w:t xml:space="preserve"> - </w:t>
      </w:r>
      <w:proofErr w:type="spellStart"/>
      <w:r w:rsidRPr="007078FC">
        <w:rPr>
          <w:color w:val="000000"/>
        </w:rPr>
        <w:t>Ciganológia</w:t>
      </w:r>
      <w:proofErr w:type="spellEnd"/>
      <w:r w:rsidRPr="007078FC">
        <w:rPr>
          <w:color w:val="000000"/>
        </w:rPr>
        <w:t xml:space="preserve">. Szerkesztette: Forray R. Katalin, Dialóg Campus Kiadó, Budapest-Pécs, 2000. </w:t>
      </w:r>
      <w:proofErr w:type="gramStart"/>
      <w:r w:rsidRPr="007078FC">
        <w:rPr>
          <w:color w:val="000000"/>
        </w:rPr>
        <w:t>13-24. oldal,</w:t>
      </w:r>
      <w:proofErr w:type="gramEnd"/>
      <w:r w:rsidRPr="007078FC">
        <w:rPr>
          <w:color w:val="000000"/>
        </w:rPr>
        <w:t xml:space="preserve"> vagy Kritika 1997 12.sz.</w:t>
      </w:r>
    </w:p>
    <w:p w14:paraId="5796F20E" w14:textId="77777777" w:rsidR="00E72FC8" w:rsidRPr="007078FC" w:rsidRDefault="00350473" w:rsidP="007078FC">
      <w:pPr>
        <w:pStyle w:val="NormlWeb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</w:rPr>
      </w:pPr>
      <w:hyperlink r:id="rId21" w:history="1">
        <w:r w:rsidR="007078FC" w:rsidRPr="00CF4B61">
          <w:rPr>
            <w:rStyle w:val="Hiperhivatkozs"/>
          </w:rPr>
          <w:t>http://adatbank.transindex.ro/html/cim_pdf443.pdf</w:t>
        </w:r>
      </w:hyperlink>
    </w:p>
    <w:p w14:paraId="54D0F5F3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Havas Gábor – Kemény István – Kertesi Gábor: A relatív cigány a klasszifikációs küzdőtéren. Kritika 1998, 3.sz.</w:t>
      </w:r>
    </w:p>
    <w:p w14:paraId="6F785692" w14:textId="77777777" w:rsidR="00E72FC8" w:rsidRPr="007078FC" w:rsidRDefault="00350473" w:rsidP="007078FC">
      <w:pPr>
        <w:pStyle w:val="Listaszerbekezds"/>
        <w:shd w:val="clear" w:color="auto" w:fill="FFFFFF" w:themeFill="background1"/>
        <w:autoSpaceDE w:val="0"/>
        <w:autoSpaceDN w:val="0"/>
        <w:adjustRightInd w:val="0"/>
        <w:jc w:val="both"/>
        <w:rPr>
          <w:bCs/>
          <w:color w:val="000000"/>
        </w:rPr>
      </w:pPr>
      <w:hyperlink r:id="rId22" w:history="1">
        <w:r w:rsidR="007078FC" w:rsidRPr="00CF4B61">
          <w:rPr>
            <w:rStyle w:val="Hiperhivatkozs"/>
            <w:bCs/>
          </w:rPr>
          <w:t>http://www.academia.edu/1378073/A_relat%C3%ADv_cig%C3%A1ny_a_klasszifik%C3%A1ci%C3%B3s_k%C3%BCzd%C5%91t%C3%A9ren</w:t>
        </w:r>
      </w:hyperlink>
    </w:p>
    <w:p w14:paraId="769E236F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Ladányi János – Szelényi Iván: Az etnikai besorolás objektivitásáról. Kritika, 1998. 3.sz</w:t>
      </w:r>
    </w:p>
    <w:p w14:paraId="2BC25808" w14:textId="77777777" w:rsidR="00E72FC8" w:rsidRPr="007078FC" w:rsidRDefault="00350473" w:rsidP="007078FC">
      <w:pPr>
        <w:pStyle w:val="Listaszerbekezds"/>
        <w:shd w:val="clear" w:color="auto" w:fill="FFFFFF" w:themeFill="background1"/>
        <w:autoSpaceDE w:val="0"/>
        <w:autoSpaceDN w:val="0"/>
        <w:adjustRightInd w:val="0"/>
        <w:jc w:val="both"/>
        <w:rPr>
          <w:bCs/>
          <w:color w:val="000000"/>
        </w:rPr>
      </w:pPr>
      <w:hyperlink r:id="rId23" w:history="1">
        <w:r w:rsidR="007078FC" w:rsidRPr="00CF4B61">
          <w:rPr>
            <w:rStyle w:val="Hiperhivatkozs"/>
            <w:bCs/>
          </w:rPr>
          <w:t>http://adatbank.transindex.ro/html/cim_pdf445.pdf</w:t>
        </w:r>
      </w:hyperlink>
    </w:p>
    <w:p w14:paraId="59B7E460" w14:textId="77777777" w:rsidR="00E72FC8" w:rsidRPr="007078FC" w:rsidRDefault="00E72FC8" w:rsidP="007078FC">
      <w:pPr>
        <w:pStyle w:val="Cmsor2"/>
        <w:numPr>
          <w:ilvl w:val="0"/>
          <w:numId w:val="10"/>
        </w:numPr>
        <w:shd w:val="clear" w:color="auto" w:fill="FFFFFF" w:themeFill="background1"/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7078FC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Kertesi Gábor: Az empirikus </w:t>
      </w:r>
      <w:proofErr w:type="spellStart"/>
      <w:r w:rsidRPr="007078FC">
        <w:rPr>
          <w:rFonts w:ascii="Times New Roman" w:hAnsi="Times New Roman"/>
          <w:b w:val="0"/>
          <w:i w:val="0"/>
          <w:color w:val="000000"/>
          <w:sz w:val="24"/>
          <w:szCs w:val="24"/>
        </w:rPr>
        <w:t>cigánykutatások</w:t>
      </w:r>
      <w:proofErr w:type="spellEnd"/>
      <w:r w:rsidRPr="007078FC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lehetőségéről</w:t>
      </w:r>
    </w:p>
    <w:p w14:paraId="7EC11CEC" w14:textId="77777777" w:rsidR="00E72FC8" w:rsidRPr="007078FC" w:rsidRDefault="00350473" w:rsidP="007078FC">
      <w:pPr>
        <w:pStyle w:val="Listaszerbekezds"/>
        <w:shd w:val="clear" w:color="auto" w:fill="FFFFFF" w:themeFill="background1"/>
        <w:jc w:val="both"/>
      </w:pPr>
      <w:hyperlink r:id="rId24" w:history="1">
        <w:r w:rsidR="007078FC" w:rsidRPr="00CF4B61">
          <w:rPr>
            <w:rStyle w:val="Hiperhivatkozs"/>
          </w:rPr>
          <w:t>http://www.c3.hu/scripta/replika/29/cigany.htm</w:t>
        </w:r>
      </w:hyperlink>
    </w:p>
    <w:p w14:paraId="517F9912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Ladányi János – Szelényi Iván: Még egyszer az etnikai besorolás objektivitásáról. Replika, 1998. 30.sz</w:t>
      </w:r>
    </w:p>
    <w:p w14:paraId="272033D0" w14:textId="77777777" w:rsidR="00E72FC8" w:rsidRPr="007078FC" w:rsidRDefault="00350473" w:rsidP="007078FC">
      <w:pPr>
        <w:pStyle w:val="Listaszerbekezds"/>
        <w:shd w:val="clear" w:color="auto" w:fill="FFFFFF" w:themeFill="background1"/>
        <w:jc w:val="both"/>
        <w:rPr>
          <w:rStyle w:val="Hiperhivatkozs"/>
          <w:color w:val="auto"/>
          <w:u w:val="none"/>
        </w:rPr>
      </w:pPr>
      <w:hyperlink r:id="rId25" w:history="1">
        <w:r w:rsidR="007078FC" w:rsidRPr="00CF4B61">
          <w:rPr>
            <w:rStyle w:val="Hiperhivatkozs"/>
          </w:rPr>
          <w:t>http://www.c3.hu/scripta/scripta0/replika/30/objekt.htm</w:t>
        </w:r>
      </w:hyperlink>
    </w:p>
    <w:p w14:paraId="19707819" w14:textId="77777777" w:rsidR="00832D21" w:rsidRPr="007078FC" w:rsidRDefault="00832D21" w:rsidP="007078FC">
      <w:pPr>
        <w:pStyle w:val="Listaszerbekezds"/>
        <w:shd w:val="clear" w:color="auto" w:fill="FFFFFF" w:themeFill="background1"/>
        <w:jc w:val="both"/>
      </w:pPr>
    </w:p>
    <w:p w14:paraId="0ABC2024" w14:textId="77777777" w:rsidR="00E72FC8" w:rsidRDefault="00E72FC8" w:rsidP="007078FC">
      <w:pPr>
        <w:shd w:val="clear" w:color="auto" w:fill="FFFFFF" w:themeFill="background1"/>
        <w:jc w:val="both"/>
        <w:rPr>
          <w:b/>
          <w:smallCaps/>
          <w:color w:val="000000"/>
          <w:u w:val="single"/>
        </w:rPr>
      </w:pPr>
    </w:p>
    <w:p w14:paraId="6E29BC5F" w14:textId="77777777" w:rsidR="003F16BE" w:rsidRPr="007078FC" w:rsidRDefault="003F16BE" w:rsidP="007078FC">
      <w:pPr>
        <w:shd w:val="clear" w:color="auto" w:fill="FFFFFF" w:themeFill="background1"/>
        <w:jc w:val="both"/>
        <w:rPr>
          <w:b/>
          <w:smallCaps/>
          <w:color w:val="000000"/>
          <w:u w:val="single"/>
        </w:rPr>
      </w:pPr>
    </w:p>
    <w:p w14:paraId="5F7B6B3F" w14:textId="77777777" w:rsidR="007E6596" w:rsidRDefault="007E6596">
      <w:pPr>
        <w:spacing w:after="160" w:line="259" w:lineRule="auto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br w:type="page"/>
      </w:r>
    </w:p>
    <w:p w14:paraId="522C8AA9" w14:textId="15EDD119" w:rsidR="00E72FC8" w:rsidRPr="007078FC" w:rsidRDefault="00E72FC8" w:rsidP="007078FC">
      <w:pPr>
        <w:shd w:val="clear" w:color="auto" w:fill="FFFFFF" w:themeFill="background1"/>
        <w:jc w:val="center"/>
        <w:rPr>
          <w:b/>
          <w:smallCaps/>
          <w:color w:val="000000"/>
          <w:u w:val="single"/>
        </w:rPr>
      </w:pPr>
      <w:r w:rsidRPr="007078FC">
        <w:rPr>
          <w:b/>
          <w:smallCaps/>
          <w:color w:val="000000"/>
          <w:u w:val="single"/>
        </w:rPr>
        <w:lastRenderedPageBreak/>
        <w:t>Kisebbségvédelem – A kisebbségek jogi helyzete</w:t>
      </w:r>
    </w:p>
    <w:p w14:paraId="11D062DE" w14:textId="77777777" w:rsidR="00E72FC8" w:rsidRPr="007078FC" w:rsidRDefault="00E72FC8" w:rsidP="007078FC">
      <w:pPr>
        <w:shd w:val="clear" w:color="auto" w:fill="FFFFFF" w:themeFill="background1"/>
        <w:jc w:val="both"/>
        <w:rPr>
          <w:color w:val="000000"/>
          <w:u w:val="single"/>
        </w:rPr>
      </w:pPr>
    </w:p>
    <w:p w14:paraId="026DA097" w14:textId="77777777" w:rsidR="00216C33" w:rsidRPr="007078FC" w:rsidRDefault="00216C33" w:rsidP="007078FC">
      <w:pPr>
        <w:shd w:val="clear" w:color="auto" w:fill="FFFFFF" w:themeFill="background1"/>
        <w:jc w:val="both"/>
        <w:rPr>
          <w:color w:val="000000"/>
          <w:u w:val="single"/>
        </w:rPr>
      </w:pPr>
    </w:p>
    <w:p w14:paraId="42B66E56" w14:textId="77777777" w:rsidR="00E72FC8" w:rsidRPr="007078FC" w:rsidRDefault="00E72FC8" w:rsidP="007078FC">
      <w:pPr>
        <w:pStyle w:val="Listaszerbekezds"/>
        <w:numPr>
          <w:ilvl w:val="0"/>
          <w:numId w:val="8"/>
        </w:numPr>
        <w:shd w:val="clear" w:color="auto" w:fill="FFFFFF" w:themeFill="background1"/>
        <w:jc w:val="both"/>
        <w:rPr>
          <w:b/>
          <w:color w:val="000000"/>
        </w:rPr>
      </w:pPr>
      <w:r w:rsidRPr="007078FC">
        <w:rPr>
          <w:b/>
          <w:color w:val="000000"/>
        </w:rPr>
        <w:t xml:space="preserve">Mutassa be a kisebbségvédelemmel kapcsolatos fogalmak, definíciók problematikáját </w:t>
      </w:r>
      <w:r w:rsidRPr="007078FC">
        <w:rPr>
          <w:color w:val="000000"/>
        </w:rPr>
        <w:t>(állam, nemzet, nemzetiség, kisebbség, etnikum, a kisebbségi jogok típusai (vallási, nyelvi, nemzeti, politikai…; klasszikus és új kisebbségek) és formái (egyéni, kollektív jogok, területi autonómia), asszimiláció, disszimiláció, integráció; első, másod, harmadik generációs jogok; államnemzet és nyelvnemzet fogalmak kialakulása)</w:t>
      </w:r>
      <w:r w:rsidRPr="007078FC">
        <w:rPr>
          <w:b/>
          <w:color w:val="000000"/>
        </w:rPr>
        <w:t xml:space="preserve"> és értelmezze ezeket a fogalmakat a hazai cigány/roma népesség vonatkozásában!</w:t>
      </w:r>
    </w:p>
    <w:p w14:paraId="6BB3BCE6" w14:textId="77777777" w:rsidR="00E72FC8" w:rsidRPr="007078FC" w:rsidRDefault="00E72FC8" w:rsidP="007078FC">
      <w:pPr>
        <w:shd w:val="clear" w:color="auto" w:fill="FFFFFF" w:themeFill="background1"/>
        <w:jc w:val="both"/>
      </w:pPr>
    </w:p>
    <w:p w14:paraId="6962A45C" w14:textId="77777777" w:rsidR="00E72FC8" w:rsidRPr="007078FC" w:rsidRDefault="00E72FC8" w:rsidP="007078FC">
      <w:pPr>
        <w:pBdr>
          <w:bottom w:val="single" w:sz="4" w:space="1" w:color="auto"/>
        </w:pBdr>
        <w:shd w:val="clear" w:color="auto" w:fill="FFFFFF" w:themeFill="background1"/>
        <w:jc w:val="both"/>
        <w:rPr>
          <w:b/>
          <w:bCs/>
          <w:i/>
          <w:iCs/>
          <w:color w:val="000000"/>
        </w:rPr>
      </w:pPr>
      <w:r w:rsidRPr="007078FC">
        <w:rPr>
          <w:b/>
          <w:bCs/>
          <w:i/>
          <w:iCs/>
          <w:color w:val="000000"/>
        </w:rPr>
        <w:t>IRODALOM:</w:t>
      </w:r>
    </w:p>
    <w:p w14:paraId="08485157" w14:textId="77777777" w:rsidR="00785818" w:rsidRPr="007078FC" w:rsidRDefault="00785818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</w:p>
    <w:p w14:paraId="1909596F" w14:textId="71F3C644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ind w:left="714" w:hanging="357"/>
        <w:jc w:val="both"/>
        <w:rPr>
          <w:color w:val="000000"/>
        </w:rPr>
      </w:pPr>
      <w:r w:rsidRPr="007078FC">
        <w:rPr>
          <w:color w:val="000000"/>
        </w:rPr>
        <w:t xml:space="preserve">Cserti Csapó Tibor (2006): Kisebbségpolitika – kisebbségvédelmi alapismeretek. In: Ismeretek a </w:t>
      </w:r>
      <w:proofErr w:type="spellStart"/>
      <w:r w:rsidRPr="007078FC">
        <w:rPr>
          <w:color w:val="000000"/>
        </w:rPr>
        <w:t>romológia</w:t>
      </w:r>
      <w:proofErr w:type="spellEnd"/>
      <w:r w:rsidRPr="007078FC">
        <w:rPr>
          <w:color w:val="000000"/>
        </w:rPr>
        <w:t xml:space="preserve"> alapképzési szakhoz. (szerk.: Forray R. Katalin) HEFOP 3.3.1-P.-2004-09-0134/1.0 Bölcsész Konzorcium, PTE, Budapest, 2006. ISBN: 963 9704 21 0, pp. 17-37. Elektronikusan elérhető: </w:t>
      </w:r>
      <w:hyperlink r:id="rId26" w:history="1">
        <w:r w:rsidRPr="007078FC">
          <w:t>http://mek.niif.hu/04800/04867/04867.pdf</w:t>
        </w:r>
      </w:hyperlink>
      <w:r w:rsidR="005353A7">
        <w:t xml:space="preserve">  </w:t>
      </w:r>
    </w:p>
    <w:p w14:paraId="16B8AE79" w14:textId="5983E7D0" w:rsidR="00E72FC8" w:rsidRPr="007078FC" w:rsidRDefault="00E72FC8" w:rsidP="007078FC">
      <w:pPr>
        <w:pStyle w:val="Normlbehzs"/>
        <w:numPr>
          <w:ilvl w:val="0"/>
          <w:numId w:val="11"/>
        </w:numPr>
        <w:shd w:val="clear" w:color="auto" w:fill="FFFFFF" w:themeFill="background1"/>
        <w:ind w:left="71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78FC">
        <w:rPr>
          <w:rFonts w:ascii="Times New Roman" w:hAnsi="Times New Roman" w:cs="Times New Roman"/>
          <w:b/>
          <w:sz w:val="24"/>
          <w:szCs w:val="24"/>
        </w:rPr>
        <w:t xml:space="preserve">Cserti Csapó Tibor: A nemzetközi és hazai kisebbségvédelemről. </w:t>
      </w:r>
      <w:proofErr w:type="spellStart"/>
      <w:r w:rsidRPr="007078FC">
        <w:rPr>
          <w:rFonts w:ascii="Times New Roman" w:hAnsi="Times New Roman" w:cs="Times New Roman"/>
          <w:b/>
          <w:sz w:val="24"/>
          <w:szCs w:val="24"/>
        </w:rPr>
        <w:t>Gypsy</w:t>
      </w:r>
      <w:proofErr w:type="spellEnd"/>
      <w:r w:rsidRPr="007078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8FC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 w:rsidRPr="007078FC">
        <w:rPr>
          <w:rFonts w:ascii="Times New Roman" w:hAnsi="Times New Roman" w:cs="Times New Roman"/>
          <w:b/>
          <w:sz w:val="24"/>
          <w:szCs w:val="24"/>
        </w:rPr>
        <w:t xml:space="preserve"> 2. </w:t>
      </w:r>
      <w:hyperlink r:id="rId27" w:history="1">
        <w:r w:rsidR="005353A7" w:rsidRPr="00AE4B50">
          <w:rPr>
            <w:rStyle w:val="Hiperhivatkozs"/>
          </w:rPr>
          <w:t>https://btk.pte.hu/sites/btk.pte.hu/files/nevelestudomanyi_intezet/GS2.pdf</w:t>
        </w:r>
      </w:hyperlink>
      <w:r w:rsidR="005353A7">
        <w:t xml:space="preserve"> </w:t>
      </w:r>
    </w:p>
    <w:p w14:paraId="460A25CF" w14:textId="77777777" w:rsidR="00E72FC8" w:rsidRPr="007078FC" w:rsidRDefault="00E72FC8" w:rsidP="007078FC">
      <w:pPr>
        <w:pStyle w:val="Cmsor2"/>
        <w:numPr>
          <w:ilvl w:val="0"/>
          <w:numId w:val="11"/>
        </w:numPr>
        <w:shd w:val="clear" w:color="auto" w:fill="FFFFFF" w:themeFill="background1"/>
        <w:spacing w:before="0" w:after="0"/>
        <w:ind w:left="714" w:hanging="357"/>
        <w:jc w:val="both"/>
        <w:rPr>
          <w:rFonts w:ascii="Times New Roman" w:hAnsi="Times New Roman"/>
          <w:i w:val="0"/>
          <w:color w:val="000000"/>
          <w:sz w:val="24"/>
          <w:szCs w:val="24"/>
          <w:lang w:val="hu-HU"/>
        </w:rPr>
      </w:pPr>
      <w:bookmarkStart w:id="0" w:name="_Toc130796732"/>
      <w:r w:rsidRPr="007078FC">
        <w:rPr>
          <w:rFonts w:ascii="Times New Roman" w:hAnsi="Times New Roman"/>
          <w:i w:val="0"/>
          <w:color w:val="000000"/>
          <w:sz w:val="24"/>
          <w:szCs w:val="24"/>
        </w:rPr>
        <w:t xml:space="preserve">Cserti Csapó Tibor: Definíciós nehézségek a kisebbségvédelem területén – Kisebbség, Nemzetiség, </w:t>
      </w:r>
      <w:proofErr w:type="spellStart"/>
      <w:r w:rsidRPr="007078FC">
        <w:rPr>
          <w:rFonts w:ascii="Times New Roman" w:hAnsi="Times New Roman"/>
          <w:i w:val="0"/>
          <w:color w:val="000000"/>
          <w:sz w:val="24"/>
          <w:szCs w:val="24"/>
        </w:rPr>
        <w:t>Etnikum?</w:t>
      </w:r>
      <w:bookmarkEnd w:id="0"/>
      <w:r w:rsidRPr="007078FC">
        <w:rPr>
          <w:rFonts w:ascii="Times New Roman" w:hAnsi="Times New Roman"/>
          <w:i w:val="0"/>
          <w:color w:val="000000"/>
          <w:sz w:val="24"/>
          <w:szCs w:val="24"/>
          <w:lang w:val="hu-HU"/>
        </w:rPr>
        <w:t>In</w:t>
      </w:r>
      <w:proofErr w:type="spellEnd"/>
      <w:r w:rsidRPr="007078FC">
        <w:rPr>
          <w:rFonts w:ascii="Times New Roman" w:hAnsi="Times New Roman"/>
          <w:i w:val="0"/>
          <w:color w:val="000000"/>
          <w:sz w:val="24"/>
          <w:szCs w:val="24"/>
          <w:lang w:val="hu-HU"/>
        </w:rPr>
        <w:t xml:space="preserve">: </w:t>
      </w:r>
      <w:proofErr w:type="spellStart"/>
      <w:r w:rsidRPr="007078FC">
        <w:rPr>
          <w:rStyle w:val="Kiemels"/>
          <w:bCs w:val="0"/>
          <w:iCs/>
          <w:color w:val="000000"/>
          <w:sz w:val="24"/>
          <w:szCs w:val="24"/>
          <w:shd w:val="clear" w:color="auto" w:fill="FFFFFF"/>
        </w:rPr>
        <w:t>Romológia</w:t>
      </w:r>
      <w:r w:rsidRPr="007078F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-Ciganológia</w:t>
      </w:r>
      <w:proofErr w:type="spellEnd"/>
      <w:r w:rsidRPr="007078F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. Budapest-Pécs, 2000. </w:t>
      </w:r>
      <w:r w:rsidRPr="007078FC">
        <w:rPr>
          <w:rStyle w:val="Kiemels"/>
          <w:bCs w:val="0"/>
          <w:iCs/>
          <w:color w:val="000000"/>
          <w:sz w:val="24"/>
          <w:szCs w:val="24"/>
          <w:shd w:val="clear" w:color="auto" w:fill="FFFFFF"/>
        </w:rPr>
        <w:t>Dialog</w:t>
      </w:r>
      <w:r w:rsidRPr="007078F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 Campus</w:t>
      </w:r>
    </w:p>
    <w:p w14:paraId="0E59457A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1993 évi LXXVII. t.  - a nemzeti és etnikai kisebbségek jogairól</w:t>
      </w:r>
    </w:p>
    <w:p w14:paraId="11CB138B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2011. évi CLXXIX. törvény a nemzetiségek jogairól</w:t>
      </w:r>
    </w:p>
    <w:p w14:paraId="36B97425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Szalayné Sándor Erzsébet: A KISEBBSÉGVÉDELEM. NEMZETKÖZI JOGI. INTÉZMÉNYRENDSZERE. A 20. SZÁZADBAN. Gondolat Kiadói – MTA Kisebbségkutató Intézet, Budapest, 2003.</w:t>
      </w:r>
    </w:p>
    <w:p w14:paraId="03A96F36" w14:textId="77777777" w:rsidR="00E72FC8" w:rsidRPr="007078FC" w:rsidRDefault="00350473" w:rsidP="007078FC">
      <w:pPr>
        <w:pStyle w:val="Listaszerbekezds"/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</w:rPr>
      </w:pPr>
      <w:hyperlink r:id="rId28" w:history="1">
        <w:r w:rsidR="007078FC" w:rsidRPr="00CF4B61">
          <w:rPr>
            <w:rStyle w:val="Hiperhivatkozs"/>
          </w:rPr>
          <w:t>http://mek.oszk.hu/06900/06949/06949.pdf</w:t>
        </w:r>
      </w:hyperlink>
    </w:p>
    <w:p w14:paraId="161C0DD6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 xml:space="preserve">Kovács Péter: Nemzetközi jog és kisebbségvédelem. Osiris Kiadó, Budapest, 1996. </w:t>
      </w:r>
    </w:p>
    <w:p w14:paraId="4D4B8C74" w14:textId="77777777" w:rsidR="00832D21" w:rsidRPr="007078FC" w:rsidRDefault="00832D21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</w:p>
    <w:p w14:paraId="66582371" w14:textId="77777777" w:rsidR="00F45401" w:rsidRDefault="00F45401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</w:p>
    <w:p w14:paraId="5E549611" w14:textId="77777777" w:rsidR="003F16BE" w:rsidRPr="007078FC" w:rsidRDefault="003F16BE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</w:p>
    <w:p w14:paraId="2CD8AE19" w14:textId="77777777" w:rsidR="007E6596" w:rsidRDefault="007E6596">
      <w:pPr>
        <w:spacing w:after="160" w:line="259" w:lineRule="auto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br w:type="page"/>
      </w:r>
    </w:p>
    <w:p w14:paraId="6E0DF938" w14:textId="1CCE2E73" w:rsidR="00E72FC8" w:rsidRPr="007078FC" w:rsidRDefault="00E72FC8" w:rsidP="007078FC">
      <w:pPr>
        <w:shd w:val="clear" w:color="auto" w:fill="FFFFFF" w:themeFill="background1"/>
        <w:jc w:val="center"/>
        <w:rPr>
          <w:b/>
          <w:smallCaps/>
          <w:color w:val="000000"/>
          <w:u w:val="single"/>
        </w:rPr>
      </w:pPr>
      <w:r w:rsidRPr="007078FC">
        <w:rPr>
          <w:b/>
          <w:smallCaps/>
          <w:color w:val="000000"/>
          <w:u w:val="single"/>
        </w:rPr>
        <w:lastRenderedPageBreak/>
        <w:t xml:space="preserve">A </w:t>
      </w:r>
      <w:r w:rsidR="007078FC">
        <w:rPr>
          <w:b/>
          <w:smallCaps/>
          <w:color w:val="000000"/>
          <w:u w:val="single"/>
        </w:rPr>
        <w:t>cigányság története</w:t>
      </w:r>
    </w:p>
    <w:p w14:paraId="291EBA87" w14:textId="77777777" w:rsidR="00E72FC8" w:rsidRPr="007078FC" w:rsidRDefault="00E72FC8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</w:p>
    <w:p w14:paraId="1AE69726" w14:textId="77777777" w:rsidR="00216C33" w:rsidRPr="007078FC" w:rsidRDefault="00216C33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</w:p>
    <w:p w14:paraId="1B4158EF" w14:textId="77777777" w:rsidR="00E72FC8" w:rsidRPr="007078FC" w:rsidRDefault="00E72FC8" w:rsidP="007078FC">
      <w:pPr>
        <w:pStyle w:val="Listaszerbekezds"/>
        <w:numPr>
          <w:ilvl w:val="0"/>
          <w:numId w:val="8"/>
        </w:numPr>
        <w:shd w:val="clear" w:color="auto" w:fill="FFFFFF" w:themeFill="background1"/>
        <w:jc w:val="both"/>
        <w:rPr>
          <w:b/>
          <w:bCs/>
          <w:color w:val="000000"/>
        </w:rPr>
      </w:pPr>
      <w:r w:rsidRPr="007078FC">
        <w:rPr>
          <w:b/>
          <w:color w:val="000000"/>
        </w:rPr>
        <w:t xml:space="preserve">Mutassa be a cigányság történetét az európai országokban és Magyarországon fókuszálva annak fontosabb időbeli csomópontjaira, a </w:t>
      </w:r>
      <w:proofErr w:type="spellStart"/>
      <w:r w:rsidRPr="007078FC">
        <w:rPr>
          <w:b/>
          <w:color w:val="000000"/>
        </w:rPr>
        <w:t>kirekesztődés</w:t>
      </w:r>
      <w:proofErr w:type="spellEnd"/>
      <w:r w:rsidRPr="007078FC">
        <w:rPr>
          <w:b/>
          <w:color w:val="000000"/>
        </w:rPr>
        <w:t>, ill. a társadalmi beilleszkedés folyamataira és jellemző korszakaira</w:t>
      </w:r>
      <w:r w:rsidR="007078FC">
        <w:rPr>
          <w:b/>
          <w:color w:val="000000"/>
        </w:rPr>
        <w:t>,</w:t>
      </w:r>
      <w:r w:rsidRPr="007078FC">
        <w:rPr>
          <w:b/>
          <w:color w:val="000000"/>
        </w:rPr>
        <w:t xml:space="preserve"> valamint bizonytalan pontjaira (</w:t>
      </w:r>
      <w:r w:rsidRPr="007078FC">
        <w:rPr>
          <w:bCs/>
          <w:color w:val="000000"/>
        </w:rPr>
        <w:t xml:space="preserve">eredet, vándorlás, népelnevezés, menlevelek, felvilágosult abszolutista </w:t>
      </w:r>
      <w:proofErr w:type="spellStart"/>
      <w:r w:rsidRPr="007078FC">
        <w:rPr>
          <w:bCs/>
          <w:color w:val="000000"/>
        </w:rPr>
        <w:t>cigánypolitika</w:t>
      </w:r>
      <w:proofErr w:type="spellEnd"/>
      <w:r w:rsidRPr="007078FC">
        <w:rPr>
          <w:bCs/>
          <w:color w:val="000000"/>
        </w:rPr>
        <w:t>, üldöztetés, történeti források hiánya, Kárpát-medencei megjelenés</w:t>
      </w:r>
      <w:r w:rsidRPr="007078FC">
        <w:rPr>
          <w:b/>
          <w:bCs/>
          <w:color w:val="000000"/>
        </w:rPr>
        <w:t>)!</w:t>
      </w:r>
    </w:p>
    <w:p w14:paraId="34FD9148" w14:textId="77777777" w:rsidR="00E72FC8" w:rsidRPr="007078FC" w:rsidRDefault="00E72FC8" w:rsidP="007078FC">
      <w:pPr>
        <w:pStyle w:val="Listaszerbekezds"/>
        <w:shd w:val="clear" w:color="auto" w:fill="FFFFFF" w:themeFill="background1"/>
        <w:jc w:val="both"/>
        <w:rPr>
          <w:b/>
          <w:bCs/>
          <w:i/>
          <w:iCs/>
          <w:color w:val="000000"/>
        </w:rPr>
      </w:pPr>
    </w:p>
    <w:p w14:paraId="7EBB436E" w14:textId="77777777" w:rsidR="00E72FC8" w:rsidRPr="007078FC" w:rsidRDefault="00E72FC8" w:rsidP="007078FC">
      <w:pPr>
        <w:pStyle w:val="Listaszerbekezds"/>
        <w:pBdr>
          <w:bottom w:val="single" w:sz="4" w:space="1" w:color="auto"/>
        </w:pBdr>
        <w:shd w:val="clear" w:color="auto" w:fill="FFFFFF" w:themeFill="background1"/>
        <w:ind w:hanging="720"/>
        <w:jc w:val="both"/>
        <w:rPr>
          <w:b/>
          <w:bCs/>
          <w:i/>
          <w:iCs/>
          <w:color w:val="000000"/>
        </w:rPr>
      </w:pPr>
      <w:r w:rsidRPr="007078FC">
        <w:rPr>
          <w:b/>
          <w:bCs/>
          <w:i/>
          <w:iCs/>
          <w:color w:val="000000"/>
        </w:rPr>
        <w:t>IRODALOM:</w:t>
      </w:r>
    </w:p>
    <w:p w14:paraId="7116CFB7" w14:textId="77777777" w:rsidR="00E72FC8" w:rsidRPr="007078FC" w:rsidRDefault="00E72FC8" w:rsidP="007078FC">
      <w:pPr>
        <w:pStyle w:val="Listaszerbekezds"/>
        <w:shd w:val="clear" w:color="auto" w:fill="FFFFFF" w:themeFill="background1"/>
        <w:jc w:val="both"/>
        <w:rPr>
          <w:b/>
          <w:bCs/>
          <w:color w:val="000000"/>
        </w:rPr>
      </w:pPr>
    </w:p>
    <w:p w14:paraId="132B89F5" w14:textId="2835B2F5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b/>
          <w:bCs/>
          <w:color w:val="000000"/>
        </w:rPr>
        <w:t xml:space="preserve">Cserti-Csapó Tibor (szerk.): Alapirodalmak a hazai cigány, roma népességre vonatkozó társadalomtörténet, társadalomismeret oktatásához. 484 p. </w:t>
      </w:r>
      <w:r w:rsidRPr="007078FC">
        <w:rPr>
          <w:b/>
          <w:bCs/>
          <w:color w:val="000000"/>
        </w:rPr>
        <w:br/>
        <w:t>Pécs: PTE BTK NTI Romológia és Nevelésszociológia Tanszék, 2015. pp. 401-462.</w:t>
      </w:r>
      <w:r w:rsidRPr="007078FC">
        <w:rPr>
          <w:b/>
          <w:bCs/>
          <w:color w:val="000000"/>
        </w:rPr>
        <w:br/>
        <w:t>(</w:t>
      </w:r>
      <w:proofErr w:type="spellStart"/>
      <w:r w:rsidRPr="007078FC">
        <w:rPr>
          <w:b/>
          <w:bCs/>
          <w:color w:val="000000"/>
        </w:rPr>
        <w:t>Gypsy</w:t>
      </w:r>
      <w:proofErr w:type="spellEnd"/>
      <w:r w:rsidRPr="007078FC">
        <w:rPr>
          <w:b/>
          <w:bCs/>
          <w:color w:val="000000"/>
        </w:rPr>
        <w:t xml:space="preserve"> </w:t>
      </w:r>
      <w:proofErr w:type="spellStart"/>
      <w:r w:rsidRPr="007078FC">
        <w:rPr>
          <w:b/>
          <w:bCs/>
          <w:color w:val="000000"/>
        </w:rPr>
        <w:t>Studies</w:t>
      </w:r>
      <w:proofErr w:type="spellEnd"/>
      <w:r w:rsidRPr="007078FC">
        <w:rPr>
          <w:b/>
          <w:bCs/>
          <w:color w:val="000000"/>
        </w:rPr>
        <w:t xml:space="preserve"> - Cigány Tanulmányok 36.)</w:t>
      </w:r>
      <w:r w:rsidRPr="007078FC">
        <w:rPr>
          <w:b/>
          <w:bCs/>
          <w:color w:val="000000"/>
        </w:rPr>
        <w:br/>
        <w:t>(ISBN:</w:t>
      </w:r>
      <w:hyperlink r:id="rId29" w:tgtFrame="_blank" w:history="1">
        <w:r w:rsidRPr="007078FC">
          <w:rPr>
            <w:b/>
            <w:bCs/>
            <w:color w:val="000000"/>
          </w:rPr>
          <w:t>978-963-642-867-9</w:t>
        </w:r>
      </w:hyperlink>
      <w:r w:rsidRPr="007078FC">
        <w:rPr>
          <w:b/>
          <w:bCs/>
          <w:color w:val="000000"/>
        </w:rPr>
        <w:t xml:space="preserve">) </w:t>
      </w:r>
      <w:hyperlink r:id="rId30" w:history="1">
        <w:r w:rsidR="005353A7" w:rsidRPr="00AE4B50">
          <w:rPr>
            <w:rStyle w:val="Hiperhivatkozs"/>
          </w:rPr>
          <w:t>https://btk.pte.hu/sites/btk.pte.hu/files/nevelestudomanyi_intezet/GS36.pdf</w:t>
        </w:r>
      </w:hyperlink>
      <w:r w:rsidR="005353A7">
        <w:t xml:space="preserve"> </w:t>
      </w:r>
    </w:p>
    <w:p w14:paraId="0F359E3B" w14:textId="77777777" w:rsidR="005353A7" w:rsidRPr="005353A7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  <w:color w:val="000000"/>
        </w:rPr>
      </w:pPr>
      <w:proofErr w:type="spellStart"/>
      <w:r w:rsidRPr="007078FC">
        <w:rPr>
          <w:b/>
          <w:bCs/>
          <w:color w:val="000000"/>
        </w:rPr>
        <w:t>Dupcsik</w:t>
      </w:r>
      <w:proofErr w:type="spellEnd"/>
      <w:r w:rsidRPr="007078FC">
        <w:rPr>
          <w:b/>
          <w:bCs/>
          <w:color w:val="000000"/>
        </w:rPr>
        <w:t xml:space="preserve"> Csaba: Képek, keretek, korszakok vázlat a magyarországi cigányok történetéhez. In: Orsós Anna (szerk.) (2015): A </w:t>
      </w:r>
      <w:proofErr w:type="spellStart"/>
      <w:r w:rsidRPr="007078FC">
        <w:rPr>
          <w:b/>
          <w:bCs/>
          <w:color w:val="000000"/>
        </w:rPr>
        <w:t>romológia</w:t>
      </w:r>
      <w:proofErr w:type="spellEnd"/>
      <w:r w:rsidRPr="007078FC">
        <w:rPr>
          <w:b/>
          <w:bCs/>
          <w:color w:val="000000"/>
        </w:rPr>
        <w:t xml:space="preserve"> alapjai. PTE BTK NTI Romológia és Nevelésszociológia Tanszék – </w:t>
      </w:r>
      <w:proofErr w:type="spellStart"/>
      <w:r w:rsidRPr="007078FC">
        <w:rPr>
          <w:b/>
          <w:bCs/>
          <w:color w:val="000000"/>
        </w:rPr>
        <w:t>Wlislocki</w:t>
      </w:r>
      <w:proofErr w:type="spellEnd"/>
      <w:r w:rsidRPr="007078FC">
        <w:rPr>
          <w:b/>
          <w:bCs/>
          <w:color w:val="000000"/>
        </w:rPr>
        <w:t xml:space="preserve"> Henrik Szakkollégium, Pécs. </w:t>
      </w:r>
      <w:hyperlink r:id="rId31" w:history="1">
        <w:r w:rsidRPr="007078FC">
          <w:rPr>
            <w:color w:val="000000"/>
          </w:rPr>
          <w:t>http://mek.oszk.hu/14700/14735/html/index.html</w:t>
        </w:r>
      </w:hyperlink>
    </w:p>
    <w:p w14:paraId="085833D4" w14:textId="3040B95B" w:rsidR="00E72FC8" w:rsidRPr="007078FC" w:rsidRDefault="00350473" w:rsidP="005353A7">
      <w:pPr>
        <w:pStyle w:val="Listaszerbekezds"/>
        <w:shd w:val="clear" w:color="auto" w:fill="FFFFFF" w:themeFill="background1"/>
        <w:jc w:val="both"/>
        <w:rPr>
          <w:b/>
          <w:bCs/>
          <w:color w:val="000000"/>
        </w:rPr>
      </w:pPr>
      <w:hyperlink r:id="rId32" w:history="1">
        <w:r w:rsidR="005353A7" w:rsidRPr="00AE4B50">
          <w:rPr>
            <w:rStyle w:val="Hiperhivatkozs"/>
            <w:b/>
            <w:bCs/>
          </w:rPr>
          <w:t>https://pea.lib.pte.hu/handle/pea/23805</w:t>
        </w:r>
      </w:hyperlink>
      <w:r w:rsidR="005353A7">
        <w:rPr>
          <w:b/>
          <w:bCs/>
          <w:color w:val="000000"/>
        </w:rPr>
        <w:t xml:space="preserve"> </w:t>
      </w:r>
    </w:p>
    <w:p w14:paraId="3AC90BDB" w14:textId="7C37A483" w:rsidR="00E72FC8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proofErr w:type="spellStart"/>
      <w:r w:rsidRPr="007078FC">
        <w:rPr>
          <w:color w:val="000000"/>
        </w:rPr>
        <w:t>Dupcsik</w:t>
      </w:r>
      <w:proofErr w:type="spellEnd"/>
      <w:r w:rsidRPr="007078FC">
        <w:rPr>
          <w:color w:val="000000"/>
        </w:rPr>
        <w:t xml:space="preserve"> Csaba: A magyarországi cigányság története. Történelem a </w:t>
      </w:r>
      <w:proofErr w:type="spellStart"/>
      <w:r w:rsidRPr="007078FC">
        <w:rPr>
          <w:color w:val="000000"/>
        </w:rPr>
        <w:t>cigánykutatások</w:t>
      </w:r>
      <w:proofErr w:type="spellEnd"/>
      <w:r w:rsidRPr="007078FC">
        <w:rPr>
          <w:color w:val="000000"/>
        </w:rPr>
        <w:t xml:space="preserve"> tükrében, 1890-2008. Osiris Kiadó, 2009. </w:t>
      </w:r>
      <w:hyperlink r:id="rId33" w:tgtFrame="_blank" w:history="1">
        <w:r w:rsidRPr="007078FC">
          <w:rPr>
            <w:color w:val="000000"/>
          </w:rPr>
          <w:t>h</w:t>
        </w:r>
        <w:r w:rsidR="005353A7" w:rsidRPr="005353A7">
          <w:t xml:space="preserve"> </w:t>
        </w:r>
        <w:r w:rsidR="005353A7" w:rsidRPr="005353A7">
          <w:rPr>
            <w:color w:val="000000"/>
          </w:rPr>
          <w:t>https://www.sulinet.hu/oroksegtar/data/magyarorszagi_nemzetisegek/romak/a_magyarorszagi_ciganysag_tortenete/pages/000_konyveszeti_adatok.htm</w:t>
        </w:r>
      </w:hyperlink>
      <w:r w:rsidR="005353A7">
        <w:rPr>
          <w:color w:val="000000"/>
        </w:rPr>
        <w:t xml:space="preserve"> </w:t>
      </w:r>
    </w:p>
    <w:p w14:paraId="7DAF2AD9" w14:textId="0A4453CB" w:rsidR="005353A7" w:rsidRPr="007078FC" w:rsidRDefault="00350473" w:rsidP="007E6596">
      <w:pPr>
        <w:pStyle w:val="Listaszerbekezds"/>
        <w:shd w:val="clear" w:color="auto" w:fill="FFFFFF" w:themeFill="background1"/>
        <w:jc w:val="both"/>
        <w:rPr>
          <w:color w:val="000000"/>
        </w:rPr>
      </w:pPr>
      <w:hyperlink r:id="rId34" w:history="1">
        <w:r w:rsidR="007E6596" w:rsidRPr="00AE4B50">
          <w:rPr>
            <w:rStyle w:val="Hiperhivatkozs"/>
          </w:rPr>
          <w:t>https://www.researchgate.net/publication/311993121_A_magyarorszagi_ciganysag_tortenete_Tortenelem_a_ciganykutatasok_tukreben_1890-2008_Budapest_Osiris_2009</w:t>
        </w:r>
      </w:hyperlink>
      <w:r w:rsidR="007E6596">
        <w:rPr>
          <w:color w:val="000000"/>
        </w:rPr>
        <w:t xml:space="preserve"> </w:t>
      </w:r>
    </w:p>
    <w:p w14:paraId="4DD8A11B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Nagy Pál: Egységes cigányság nem létezik. (</w:t>
      </w:r>
      <w:hyperlink r:id="rId35" w:tgtFrame="_blank" w:history="1">
        <w:r w:rsidRPr="007078FC">
          <w:rPr>
            <w:color w:val="000000"/>
          </w:rPr>
          <w:t>http://reformatus.hu/mutat/5442/</w:t>
        </w:r>
      </w:hyperlink>
      <w:r w:rsidRPr="007078FC">
        <w:rPr>
          <w:color w:val="000000"/>
        </w:rPr>
        <w:t xml:space="preserve">) </w:t>
      </w:r>
    </w:p>
    <w:p w14:paraId="0AA96CC4" w14:textId="3EBE9011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 xml:space="preserve">Nagy Pál: A cigány sokkal inkább életmódot jelent, mint etnikumot. </w:t>
      </w:r>
      <w:hyperlink r:id="rId36" w:history="1">
        <w:r w:rsidR="007E6596" w:rsidRPr="00AE4B50">
          <w:rPr>
            <w:rStyle w:val="Hiperhivatkozs"/>
          </w:rPr>
          <w:t>https://reformatus.hu/kuldetesunk/hirek/a-cigany-sokkal-inkabb-eletmodot-jelent-mint-etnikumot/</w:t>
        </w:r>
      </w:hyperlink>
      <w:r w:rsidR="007E6596">
        <w:rPr>
          <w:color w:val="000000"/>
        </w:rPr>
        <w:t xml:space="preserve"> </w:t>
      </w:r>
      <w:r w:rsidRPr="007078FC">
        <w:rPr>
          <w:color w:val="000000"/>
        </w:rPr>
        <w:t xml:space="preserve"> </w:t>
      </w:r>
    </w:p>
    <w:p w14:paraId="20BE5A85" w14:textId="77777777" w:rsidR="00E72FC8" w:rsidRPr="007078FC" w:rsidRDefault="00E72FC8" w:rsidP="007078FC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color w:val="000000"/>
        </w:rPr>
      </w:pPr>
      <w:r w:rsidRPr="007078FC">
        <w:rPr>
          <w:color w:val="000000"/>
        </w:rPr>
        <w:t>Nagy Pál: Olyanok beszélnek a cigányokról, akiknek fogalmuk sincs róluk. (</w:t>
      </w:r>
      <w:hyperlink r:id="rId37" w:tgtFrame="_blank" w:history="1">
        <w:r w:rsidRPr="007078FC">
          <w:rPr>
            <w:color w:val="000000"/>
          </w:rPr>
          <w:t>http://www.regi.reformatus.hu/index.php?option=com_content&amp;view=article&amp;id=28499:olyanok-beszelnek-a-ciganyokrol-akiknek-fogalmuk-sincs-roluk&amp;catid=133:hatter&amp;Itemid=508</w:t>
        </w:r>
      </w:hyperlink>
      <w:r w:rsidRPr="007078FC">
        <w:rPr>
          <w:color w:val="000000"/>
        </w:rPr>
        <w:t>)</w:t>
      </w:r>
    </w:p>
    <w:p w14:paraId="41A36673" w14:textId="77777777" w:rsidR="00E72FC8" w:rsidRPr="007078FC" w:rsidRDefault="00E72FC8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</w:p>
    <w:p w14:paraId="349E2438" w14:textId="77777777" w:rsidR="00832D21" w:rsidRPr="007078FC" w:rsidRDefault="00832D21" w:rsidP="007078FC">
      <w:pPr>
        <w:pStyle w:val="Listaszerbekezds"/>
        <w:shd w:val="clear" w:color="auto" w:fill="FFFFFF" w:themeFill="background1"/>
        <w:jc w:val="both"/>
        <w:rPr>
          <w:color w:val="000000"/>
        </w:rPr>
      </w:pPr>
    </w:p>
    <w:p w14:paraId="31E03509" w14:textId="77777777" w:rsidR="003F289E" w:rsidRDefault="003F289E" w:rsidP="007078FC">
      <w:pPr>
        <w:shd w:val="clear" w:color="auto" w:fill="FFFFFF" w:themeFill="background1"/>
        <w:jc w:val="center"/>
        <w:rPr>
          <w:b/>
          <w:bCs/>
          <w:color w:val="000000"/>
          <w:u w:val="single"/>
        </w:rPr>
      </w:pPr>
    </w:p>
    <w:p w14:paraId="62E31901" w14:textId="77777777" w:rsidR="007E6596" w:rsidRDefault="007E6596">
      <w:pPr>
        <w:spacing w:after="160" w:line="259" w:lineRule="auto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br w:type="page"/>
      </w:r>
    </w:p>
    <w:p w14:paraId="015F790F" w14:textId="0F9BB107" w:rsidR="007078FC" w:rsidRPr="007078FC" w:rsidRDefault="007078FC" w:rsidP="007078FC">
      <w:pPr>
        <w:shd w:val="clear" w:color="auto" w:fill="FFFFFF" w:themeFill="background1"/>
        <w:jc w:val="center"/>
        <w:rPr>
          <w:b/>
          <w:smallCaps/>
          <w:color w:val="000000"/>
          <w:u w:val="single"/>
        </w:rPr>
      </w:pPr>
      <w:r w:rsidRPr="007078FC">
        <w:rPr>
          <w:b/>
          <w:smallCaps/>
          <w:color w:val="000000"/>
          <w:u w:val="single"/>
        </w:rPr>
        <w:lastRenderedPageBreak/>
        <w:t>Foglalkozás- és szociálpolitika, civil szféra</w:t>
      </w:r>
    </w:p>
    <w:p w14:paraId="46B3DF4F" w14:textId="77777777" w:rsidR="003F289E" w:rsidRPr="007078FC" w:rsidRDefault="003F289E" w:rsidP="007078FC"/>
    <w:p w14:paraId="7D8AAFA4" w14:textId="77777777" w:rsidR="00216C33" w:rsidRPr="007078FC" w:rsidRDefault="00216C33" w:rsidP="007078FC"/>
    <w:p w14:paraId="4C8118FE" w14:textId="77777777" w:rsidR="003F289E" w:rsidRPr="007078FC" w:rsidRDefault="003F289E" w:rsidP="007078FC">
      <w:pPr>
        <w:pStyle w:val="Listaszerbekezds"/>
        <w:numPr>
          <w:ilvl w:val="0"/>
          <w:numId w:val="8"/>
        </w:numPr>
        <w:jc w:val="both"/>
        <w:rPr>
          <w:b/>
          <w:bCs/>
          <w:color w:val="000000"/>
        </w:rPr>
      </w:pPr>
      <w:r w:rsidRPr="007078FC">
        <w:rPr>
          <w:b/>
          <w:bCs/>
          <w:color w:val="000000"/>
        </w:rPr>
        <w:t>Mutassa be a cigány népesség munkaerőpiaci helyzetét Magyarországon! Ismertesse a cigány népesség munkaerőpiaci integrációját segítő intézményrendszert (munkaügyi központ, szociálpolitika intézményrendszere és a civil szféra szerepe)!</w:t>
      </w:r>
    </w:p>
    <w:p w14:paraId="0FA8B034" w14:textId="77777777" w:rsidR="003F289E" w:rsidRPr="007078FC" w:rsidRDefault="003F289E" w:rsidP="007078FC">
      <w:pPr>
        <w:jc w:val="both"/>
        <w:rPr>
          <w:b/>
          <w:bCs/>
          <w:color w:val="000000"/>
        </w:rPr>
      </w:pPr>
    </w:p>
    <w:p w14:paraId="557C6BE5" w14:textId="77777777" w:rsidR="003F289E" w:rsidRPr="007078FC" w:rsidRDefault="003F289E" w:rsidP="007078FC">
      <w:pPr>
        <w:pBdr>
          <w:bottom w:val="single" w:sz="4" w:space="1" w:color="auto"/>
        </w:pBdr>
        <w:jc w:val="both"/>
        <w:rPr>
          <w:b/>
          <w:i/>
          <w:iCs/>
          <w:caps/>
          <w:color w:val="000000"/>
        </w:rPr>
      </w:pPr>
      <w:r w:rsidRPr="007078FC">
        <w:rPr>
          <w:b/>
          <w:i/>
          <w:iCs/>
          <w:caps/>
          <w:color w:val="000000"/>
        </w:rPr>
        <w:t>Irodalom:</w:t>
      </w:r>
    </w:p>
    <w:p w14:paraId="21440217" w14:textId="77777777" w:rsidR="003F289E" w:rsidRPr="007078FC" w:rsidRDefault="003F289E" w:rsidP="007078FC">
      <w:pPr>
        <w:pStyle w:val="Listaszerbekezds"/>
        <w:jc w:val="both"/>
        <w:rPr>
          <w:bCs/>
          <w:iCs/>
          <w:color w:val="000000"/>
        </w:rPr>
      </w:pPr>
    </w:p>
    <w:p w14:paraId="4910F449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Arató Ferenc: Civil szervezetek- a társadalmi integráció lehetséges eszközei, Ismeretek a </w:t>
      </w:r>
      <w:proofErr w:type="spellStart"/>
      <w:r w:rsidRPr="007078FC">
        <w:rPr>
          <w:bCs/>
          <w:iCs/>
          <w:color w:val="000000"/>
        </w:rPr>
        <w:t>romológia</w:t>
      </w:r>
      <w:proofErr w:type="spellEnd"/>
      <w:r w:rsidRPr="007078FC">
        <w:rPr>
          <w:bCs/>
          <w:iCs/>
          <w:color w:val="000000"/>
        </w:rPr>
        <w:t xml:space="preserve"> alapképzési szakhoz, Szerk.: Forray R. Katalin, Pécsi Tudományegyetem, 2006.</w:t>
      </w:r>
    </w:p>
    <w:p w14:paraId="2A787CBF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proofErr w:type="spellStart"/>
      <w:r w:rsidRPr="007078FC">
        <w:rPr>
          <w:bCs/>
          <w:iCs/>
          <w:color w:val="000000"/>
        </w:rPr>
        <w:t>Ferge</w:t>
      </w:r>
      <w:proofErr w:type="spellEnd"/>
      <w:r w:rsidRPr="007078FC">
        <w:rPr>
          <w:bCs/>
          <w:iCs/>
          <w:color w:val="000000"/>
        </w:rPr>
        <w:t xml:space="preserve"> Zsuzsa (1991): Szociálpolitika és társadalom. T-</w:t>
      </w:r>
      <w:proofErr w:type="spellStart"/>
      <w:r w:rsidRPr="007078FC">
        <w:rPr>
          <w:bCs/>
          <w:iCs/>
          <w:color w:val="000000"/>
        </w:rPr>
        <w:t>Twins</w:t>
      </w:r>
      <w:proofErr w:type="spellEnd"/>
      <w:r w:rsidRPr="007078FC">
        <w:rPr>
          <w:bCs/>
          <w:iCs/>
          <w:color w:val="000000"/>
        </w:rPr>
        <w:t>, Bp.</w:t>
      </w:r>
    </w:p>
    <w:p w14:paraId="6B567843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Forray R. Katalin </w:t>
      </w:r>
      <w:proofErr w:type="spellStart"/>
      <w:r w:rsidRPr="007078FC">
        <w:rPr>
          <w:bCs/>
          <w:iCs/>
          <w:color w:val="000000"/>
        </w:rPr>
        <w:t>szerk</w:t>
      </w:r>
      <w:proofErr w:type="spellEnd"/>
      <w:r w:rsidRPr="007078FC">
        <w:rPr>
          <w:bCs/>
          <w:iCs/>
          <w:color w:val="000000"/>
        </w:rPr>
        <w:t xml:space="preserve">: Pályakezdő cigány/roma fiatalok munkaerőpiaci esélyei, </w:t>
      </w:r>
      <w:proofErr w:type="spellStart"/>
      <w:r w:rsidRPr="007078FC">
        <w:rPr>
          <w:bCs/>
          <w:iCs/>
          <w:color w:val="000000"/>
        </w:rPr>
        <w:t>Gypsy</w:t>
      </w:r>
      <w:proofErr w:type="spellEnd"/>
      <w:r w:rsidRPr="007078FC">
        <w:rPr>
          <w:bCs/>
          <w:iCs/>
          <w:color w:val="000000"/>
        </w:rPr>
        <w:t xml:space="preserve"> </w:t>
      </w:r>
      <w:proofErr w:type="spellStart"/>
      <w:r w:rsidRPr="007078FC">
        <w:rPr>
          <w:bCs/>
          <w:iCs/>
          <w:color w:val="000000"/>
        </w:rPr>
        <w:t>Studies</w:t>
      </w:r>
      <w:proofErr w:type="spellEnd"/>
      <w:r w:rsidRPr="007078FC">
        <w:rPr>
          <w:bCs/>
          <w:iCs/>
          <w:color w:val="000000"/>
        </w:rPr>
        <w:t xml:space="preserve"> 4. PTE BTK Romológia Tanszék, Pécs 2002.</w:t>
      </w:r>
    </w:p>
    <w:p w14:paraId="6F508A1D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Kertesi Gábor (2005): A társadalom peremén: Romák a munkaerőpiacon és az iskolában. Osiris Kiadó, Budapest </w:t>
      </w:r>
      <w:proofErr w:type="spellStart"/>
      <w:r w:rsidRPr="007078FC">
        <w:rPr>
          <w:bCs/>
          <w:iCs/>
          <w:color w:val="000000"/>
        </w:rPr>
        <w:t>Kóczé</w:t>
      </w:r>
      <w:proofErr w:type="spellEnd"/>
      <w:r w:rsidRPr="007078FC">
        <w:rPr>
          <w:bCs/>
          <w:iCs/>
          <w:color w:val="000000"/>
        </w:rPr>
        <w:t xml:space="preserve"> Angéla (szerk.) (2010): Nehéz sorsú asszonyok feketén fehéren: roma nők munkaerő-piaci és megélhetési lehetőségei két kistérségben: kutatási beszámoló. MTA Etnikai – Nemzeti Kisebbségkutató Intézet, Budapest</w:t>
      </w:r>
    </w:p>
    <w:p w14:paraId="7FCF6A66" w14:textId="77777777" w:rsidR="003F289E" w:rsidRPr="007078FC" w:rsidRDefault="003F289E" w:rsidP="007078FC">
      <w:pPr>
        <w:pStyle w:val="Listaszerbekezds"/>
        <w:jc w:val="both"/>
        <w:rPr>
          <w:bCs/>
          <w:iCs/>
          <w:color w:val="000000"/>
        </w:rPr>
      </w:pPr>
    </w:p>
    <w:p w14:paraId="5331D299" w14:textId="77777777" w:rsidR="003F289E" w:rsidRPr="007078FC" w:rsidRDefault="003F289E" w:rsidP="007078FC">
      <w:pPr>
        <w:pStyle w:val="Listaszerbekezds"/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>Online források:</w:t>
      </w:r>
    </w:p>
    <w:p w14:paraId="3969280D" w14:textId="77777777" w:rsidR="003F289E" w:rsidRPr="007078FC" w:rsidRDefault="003F289E" w:rsidP="007078FC">
      <w:pPr>
        <w:pStyle w:val="Listaszerbekezds"/>
        <w:jc w:val="both"/>
        <w:rPr>
          <w:bCs/>
          <w:iCs/>
          <w:color w:val="000000"/>
        </w:rPr>
      </w:pPr>
    </w:p>
    <w:p w14:paraId="123246DA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https://www.tankonyvtar.hu/hu/tartalom/tamop412A/2010-0019_foglalkoztataspolitika/ch05s02.html </w:t>
      </w:r>
    </w:p>
    <w:p w14:paraId="2DD4E1A7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http://econ.core.hu/doc/mt/2000/3fej.pdf · </w:t>
      </w:r>
    </w:p>
    <w:p w14:paraId="5AE18FF2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http://www.3sz.hu/tartalom/munkaeropiac-munkanelkuliseg-foglalkoztataspolitika </w:t>
      </w:r>
    </w:p>
    <w:p w14:paraId="1A5C0D4F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>https://doksi.hu/get.php?order=DisplayPreview&amp;lid=12538</w:t>
      </w:r>
    </w:p>
    <w:p w14:paraId="587753BC" w14:textId="77777777" w:rsidR="00832D21" w:rsidRDefault="00832D21" w:rsidP="007078FC">
      <w:pPr>
        <w:jc w:val="center"/>
        <w:rPr>
          <w:b/>
          <w:bCs/>
          <w:caps/>
          <w:color w:val="000000"/>
          <w:u w:val="single"/>
        </w:rPr>
      </w:pPr>
    </w:p>
    <w:p w14:paraId="74D42A70" w14:textId="77777777" w:rsidR="003F16BE" w:rsidRPr="007078FC" w:rsidRDefault="003F16BE" w:rsidP="007078FC">
      <w:pPr>
        <w:jc w:val="center"/>
        <w:rPr>
          <w:b/>
          <w:bCs/>
          <w:caps/>
          <w:color w:val="000000"/>
          <w:u w:val="single"/>
        </w:rPr>
      </w:pPr>
    </w:p>
    <w:p w14:paraId="0A6CEE0C" w14:textId="77777777" w:rsidR="00832D21" w:rsidRPr="007078FC" w:rsidRDefault="00832D21" w:rsidP="007078FC">
      <w:pPr>
        <w:jc w:val="center"/>
        <w:rPr>
          <w:b/>
          <w:bCs/>
          <w:caps/>
          <w:color w:val="000000"/>
          <w:u w:val="single"/>
        </w:rPr>
      </w:pPr>
    </w:p>
    <w:p w14:paraId="66887F85" w14:textId="77777777" w:rsidR="007E6596" w:rsidRDefault="007E6596">
      <w:pPr>
        <w:spacing w:after="160" w:line="259" w:lineRule="auto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br w:type="page"/>
      </w:r>
    </w:p>
    <w:p w14:paraId="0FF4F072" w14:textId="5CF60E1E" w:rsidR="00F45401" w:rsidRPr="007078FC" w:rsidRDefault="00832D21" w:rsidP="007078FC">
      <w:pPr>
        <w:shd w:val="clear" w:color="auto" w:fill="FFFFFF" w:themeFill="background1"/>
        <w:jc w:val="center"/>
        <w:rPr>
          <w:b/>
          <w:smallCaps/>
          <w:color w:val="000000"/>
          <w:u w:val="single"/>
        </w:rPr>
      </w:pPr>
      <w:r w:rsidRPr="007078FC">
        <w:rPr>
          <w:b/>
          <w:smallCaps/>
          <w:color w:val="000000"/>
          <w:u w:val="single"/>
        </w:rPr>
        <w:lastRenderedPageBreak/>
        <w:t>N</w:t>
      </w:r>
      <w:r w:rsidR="00AD4691" w:rsidRPr="007078FC">
        <w:rPr>
          <w:b/>
          <w:smallCaps/>
          <w:color w:val="000000"/>
          <w:u w:val="single"/>
        </w:rPr>
        <w:t>yelvészeti tárgyak</w:t>
      </w:r>
      <w:r w:rsidR="00F45401" w:rsidRPr="007078FC">
        <w:rPr>
          <w:b/>
          <w:smallCaps/>
          <w:color w:val="000000"/>
          <w:u w:val="single"/>
        </w:rPr>
        <w:t xml:space="preserve"> </w:t>
      </w:r>
    </w:p>
    <w:p w14:paraId="42B8EDBA" w14:textId="77777777" w:rsidR="00AD4691" w:rsidRPr="007078FC" w:rsidRDefault="00F45401" w:rsidP="007078FC">
      <w:pPr>
        <w:jc w:val="center"/>
        <w:rPr>
          <w:b/>
          <w:bCs/>
          <w:caps/>
          <w:color w:val="000000"/>
          <w:u w:val="single"/>
        </w:rPr>
      </w:pPr>
      <w:r w:rsidRPr="007078FC">
        <w:rPr>
          <w:b/>
          <w:bCs/>
          <w:caps/>
          <w:color w:val="000000"/>
          <w:u w:val="single"/>
        </w:rPr>
        <w:t>(</w:t>
      </w:r>
      <w:r w:rsidRPr="007078FC">
        <w:rPr>
          <w:b/>
          <w:bCs/>
          <w:color w:val="000000"/>
          <w:u w:val="single"/>
        </w:rPr>
        <w:t>szociolingvisztika, kétnyelvűség, nyelvpolitika</w:t>
      </w:r>
      <w:r w:rsidRPr="007078FC">
        <w:rPr>
          <w:b/>
          <w:bCs/>
          <w:caps/>
          <w:color w:val="000000"/>
          <w:u w:val="single"/>
        </w:rPr>
        <w:t>)</w:t>
      </w:r>
    </w:p>
    <w:p w14:paraId="4B84C7C5" w14:textId="77777777" w:rsidR="00AD4691" w:rsidRPr="007078FC" w:rsidRDefault="00AD4691" w:rsidP="007078FC">
      <w:pPr>
        <w:jc w:val="both"/>
        <w:rPr>
          <w:color w:val="000000"/>
          <w:u w:val="single"/>
        </w:rPr>
      </w:pPr>
    </w:p>
    <w:p w14:paraId="3FF0AA2E" w14:textId="77777777" w:rsidR="00216C33" w:rsidRPr="007078FC" w:rsidRDefault="00216C33" w:rsidP="007078FC">
      <w:pPr>
        <w:jc w:val="both"/>
        <w:rPr>
          <w:color w:val="000000"/>
          <w:u w:val="single"/>
        </w:rPr>
      </w:pPr>
    </w:p>
    <w:p w14:paraId="0EBD89D8" w14:textId="77777777" w:rsidR="004A4009" w:rsidRPr="004A4009" w:rsidRDefault="004A4009" w:rsidP="004A4009">
      <w:pPr>
        <w:pStyle w:val="Listaszerbekezds"/>
        <w:numPr>
          <w:ilvl w:val="0"/>
          <w:numId w:val="8"/>
        </w:numPr>
        <w:jc w:val="both"/>
        <w:rPr>
          <w:b/>
          <w:bCs/>
          <w:color w:val="000000"/>
        </w:rPr>
      </w:pPr>
      <w:r w:rsidRPr="004A4009">
        <w:rPr>
          <w:b/>
          <w:bCs/>
          <w:color w:val="000000"/>
        </w:rPr>
        <w:t>Mutassa be a magyarországi cigányság nyelvi csoportjait és alcsoportjait (az 1971-es az 1993/94-es és a 2003-a reprezentatív szociológiai felmérés és a népszámlálási adatok tükrében)! Ismertesse a magyarországi cigány nyelvészeti kutatásokat, ezzel együtt mutassa be a magyarországi beás és romani nyelvek kontextusában a nyelvek életét (dialektusok, regionális és társadalmi változatok)! Ismertesse a nyelvcsere és diglosszia fogalmát, valamint értelmezze azok fogalmi körét a magyarországi cigány nyelvek ill. azokat beszélők vonatkozásában!</w:t>
      </w:r>
    </w:p>
    <w:p w14:paraId="185DE2DC" w14:textId="77777777" w:rsidR="00AD4691" w:rsidRPr="007078FC" w:rsidRDefault="00AD4691" w:rsidP="007078FC">
      <w:pPr>
        <w:jc w:val="both"/>
        <w:rPr>
          <w:b/>
          <w:i/>
          <w:iCs/>
          <w:color w:val="000000"/>
        </w:rPr>
      </w:pPr>
    </w:p>
    <w:p w14:paraId="64D4DF05" w14:textId="77777777" w:rsidR="00AD4691" w:rsidRPr="007078FC" w:rsidRDefault="00AD4691" w:rsidP="007078FC">
      <w:pPr>
        <w:pBdr>
          <w:bottom w:val="single" w:sz="4" w:space="1" w:color="auto"/>
        </w:pBdr>
        <w:jc w:val="both"/>
        <w:rPr>
          <w:b/>
          <w:i/>
          <w:iCs/>
          <w:color w:val="000000"/>
        </w:rPr>
      </w:pPr>
      <w:r w:rsidRPr="007078FC">
        <w:rPr>
          <w:b/>
          <w:i/>
          <w:iCs/>
          <w:color w:val="000000"/>
        </w:rPr>
        <w:t>IRODALOM:</w:t>
      </w:r>
    </w:p>
    <w:p w14:paraId="557CBF7F" w14:textId="77777777" w:rsidR="0027653C" w:rsidRPr="007078FC" w:rsidRDefault="0027653C" w:rsidP="007078FC">
      <w:pPr>
        <w:jc w:val="both"/>
        <w:rPr>
          <w:color w:val="000000"/>
          <w:u w:val="single"/>
        </w:rPr>
      </w:pPr>
    </w:p>
    <w:p w14:paraId="2DCB4E91" w14:textId="77777777" w:rsidR="0027653C" w:rsidRPr="004A4009" w:rsidRDefault="0027653C" w:rsidP="007078FC">
      <w:pPr>
        <w:pStyle w:val="Szvegtrzs31"/>
        <w:numPr>
          <w:ilvl w:val="0"/>
          <w:numId w:val="4"/>
        </w:numPr>
        <w:spacing w:line="240" w:lineRule="auto"/>
        <w:rPr>
          <w:iCs/>
        </w:rPr>
      </w:pPr>
      <w:r w:rsidRPr="007078FC">
        <w:rPr>
          <w:lang w:eastAsia="hu-HU"/>
        </w:rPr>
        <w:t xml:space="preserve">Cigány nyelvek és közösségek Magyarországon. In Bartha Csilla (2007) </w:t>
      </w:r>
      <w:proofErr w:type="spellStart"/>
      <w:r w:rsidRPr="007078FC">
        <w:rPr>
          <w:lang w:eastAsia="hu-HU"/>
        </w:rPr>
        <w:t>szerk</w:t>
      </w:r>
      <w:proofErr w:type="spellEnd"/>
      <w:r w:rsidRPr="007078FC">
        <w:rPr>
          <w:lang w:eastAsia="hu-HU"/>
        </w:rPr>
        <w:t>: Cigány nyelvek és közösségek a Kárpát-medencében, Nemzeti T</w:t>
      </w:r>
      <w:r w:rsidRPr="007078FC">
        <w:t>ankönyvkiadó, Budapest (19-52)</w:t>
      </w:r>
    </w:p>
    <w:p w14:paraId="6B91EBF0" w14:textId="77777777" w:rsidR="00404374" w:rsidRPr="007078FC" w:rsidRDefault="00404374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>Bartha Csilla: A kétnyelvűség alapkérdései. Nemzeti Tankönyvkiadó Bp.,1999.</w:t>
      </w:r>
    </w:p>
    <w:p w14:paraId="5815392B" w14:textId="77777777" w:rsidR="00404374" w:rsidRPr="007078FC" w:rsidRDefault="00404374" w:rsidP="007078FC">
      <w:pPr>
        <w:numPr>
          <w:ilvl w:val="0"/>
          <w:numId w:val="4"/>
        </w:numPr>
        <w:tabs>
          <w:tab w:val="num" w:pos="709"/>
        </w:tabs>
        <w:jc w:val="both"/>
        <w:rPr>
          <w:iCs/>
          <w:color w:val="000000"/>
        </w:rPr>
      </w:pPr>
      <w:r w:rsidRPr="007078FC">
        <w:rPr>
          <w:iCs/>
          <w:color w:val="000000"/>
        </w:rPr>
        <w:t xml:space="preserve">Borbély Anna: Nyelvcsere; MTA Nyelvtudományi Intézet Élő Nyelvi Osztály </w:t>
      </w:r>
      <w:proofErr w:type="spellStart"/>
      <w:r w:rsidRPr="007078FC">
        <w:rPr>
          <w:iCs/>
          <w:color w:val="000000"/>
        </w:rPr>
        <w:t>Bp</w:t>
      </w:r>
      <w:proofErr w:type="spellEnd"/>
      <w:r w:rsidRPr="007078FC">
        <w:rPr>
          <w:iCs/>
          <w:color w:val="000000"/>
        </w:rPr>
        <w:t xml:space="preserve">, 2001. 17-40. </w:t>
      </w:r>
    </w:p>
    <w:p w14:paraId="413EFE83" w14:textId="77777777" w:rsidR="0027653C" w:rsidRPr="007078FC" w:rsidRDefault="0027653C" w:rsidP="007078FC">
      <w:pPr>
        <w:pStyle w:val="Szvegtrzs31"/>
        <w:numPr>
          <w:ilvl w:val="0"/>
          <w:numId w:val="4"/>
        </w:numPr>
        <w:spacing w:line="240" w:lineRule="auto"/>
        <w:rPr>
          <w:lang w:eastAsia="hu-HU"/>
        </w:rPr>
      </w:pPr>
      <w:proofErr w:type="spellStart"/>
      <w:r w:rsidRPr="007078FC">
        <w:rPr>
          <w:lang w:eastAsia="hu-HU"/>
        </w:rPr>
        <w:t>Ferguson</w:t>
      </w:r>
      <w:proofErr w:type="spellEnd"/>
      <w:r w:rsidRPr="007078FC">
        <w:rPr>
          <w:lang w:eastAsia="hu-HU"/>
        </w:rPr>
        <w:t>, Charles A. (1975). Diglosszia. Papp Mária és Szépe György (szerk.): Társadalom és nyelv. Budapest: Gondolat. 291-321.</w:t>
      </w:r>
    </w:p>
    <w:p w14:paraId="28B6C3E7" w14:textId="77777777" w:rsidR="004A4009" w:rsidRPr="007078FC" w:rsidRDefault="004A4009" w:rsidP="004A4009">
      <w:pPr>
        <w:pStyle w:val="Listaszerbekezds"/>
        <w:numPr>
          <w:ilvl w:val="0"/>
          <w:numId w:val="4"/>
        </w:numPr>
        <w:jc w:val="both"/>
        <w:rPr>
          <w:iCs/>
          <w:color w:val="000000"/>
        </w:rPr>
      </w:pPr>
      <w:r w:rsidRPr="007078FC">
        <w:rPr>
          <w:iCs/>
          <w:color w:val="000000"/>
        </w:rPr>
        <w:t xml:space="preserve">Kemény István (1999). A magyarországi cigányság szerkezete a nyelvi változások tükrében. </w:t>
      </w:r>
      <w:proofErr w:type="spellStart"/>
      <w:r w:rsidRPr="007078FC">
        <w:rPr>
          <w:iCs/>
          <w:color w:val="000000"/>
        </w:rPr>
        <w:t>Regio</w:t>
      </w:r>
      <w:proofErr w:type="spellEnd"/>
      <w:r w:rsidRPr="007078FC">
        <w:rPr>
          <w:iCs/>
          <w:color w:val="000000"/>
        </w:rPr>
        <w:t xml:space="preserve"> no. 1: 3-14. </w:t>
      </w:r>
    </w:p>
    <w:p w14:paraId="0686465E" w14:textId="77777777" w:rsidR="0027653C" w:rsidRPr="007078FC" w:rsidRDefault="0027653C" w:rsidP="007078FC">
      <w:pPr>
        <w:pStyle w:val="Szvegtrzs31"/>
        <w:numPr>
          <w:ilvl w:val="0"/>
          <w:numId w:val="4"/>
        </w:numPr>
        <w:spacing w:line="240" w:lineRule="auto"/>
        <w:rPr>
          <w:lang w:eastAsia="hu-HU"/>
        </w:rPr>
      </w:pPr>
      <w:r w:rsidRPr="007078FC">
        <w:rPr>
          <w:lang w:eastAsia="hu-HU"/>
        </w:rPr>
        <w:t xml:space="preserve">Lakatos Szilvia (2015): A romani nyelv. Orsós Anna (szerk.) (2015): A </w:t>
      </w:r>
      <w:proofErr w:type="spellStart"/>
      <w:r w:rsidRPr="007078FC">
        <w:rPr>
          <w:lang w:eastAsia="hu-HU"/>
        </w:rPr>
        <w:t>romológia</w:t>
      </w:r>
      <w:proofErr w:type="spellEnd"/>
      <w:r w:rsidRPr="007078FC">
        <w:rPr>
          <w:lang w:eastAsia="hu-HU"/>
        </w:rPr>
        <w:t xml:space="preserve"> alapjai. PTE BTK NTI Romológia és Nevelésszociológia Tanszék – </w:t>
      </w:r>
      <w:proofErr w:type="spellStart"/>
      <w:r w:rsidRPr="007078FC">
        <w:rPr>
          <w:lang w:eastAsia="hu-HU"/>
        </w:rPr>
        <w:t>Wlislocki</w:t>
      </w:r>
      <w:proofErr w:type="spellEnd"/>
      <w:r w:rsidRPr="007078FC">
        <w:rPr>
          <w:lang w:eastAsia="hu-HU"/>
        </w:rPr>
        <w:t xml:space="preserve"> Henrik Szakkollégium, Pécs. http://mek.oszk.hu/14700/14735/html/index.html</w:t>
      </w:r>
    </w:p>
    <w:p w14:paraId="684648A1" w14:textId="77777777" w:rsidR="004A4009" w:rsidRPr="007078FC" w:rsidRDefault="004A4009" w:rsidP="004A4009">
      <w:pPr>
        <w:pStyle w:val="Listaszerbekezds"/>
        <w:widowControl w:val="0"/>
        <w:numPr>
          <w:ilvl w:val="0"/>
          <w:numId w:val="4"/>
        </w:numPr>
        <w:tabs>
          <w:tab w:val="left" w:pos="10580"/>
        </w:tabs>
        <w:autoSpaceDE w:val="0"/>
        <w:autoSpaceDN w:val="0"/>
        <w:adjustRightInd w:val="0"/>
        <w:ind w:right="196"/>
        <w:jc w:val="both"/>
        <w:rPr>
          <w:color w:val="000000"/>
        </w:rPr>
      </w:pPr>
      <w:r w:rsidRPr="007078FC">
        <w:rPr>
          <w:color w:val="3E3937"/>
          <w:spacing w:val="-6"/>
        </w:rPr>
        <w:t>Orsó</w:t>
      </w:r>
      <w:r w:rsidRPr="007078FC">
        <w:rPr>
          <w:color w:val="3E3937"/>
        </w:rPr>
        <w:t>s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  <w:spacing w:val="-6"/>
        </w:rPr>
        <w:t>Ann</w:t>
      </w:r>
      <w:r w:rsidRPr="007078FC">
        <w:rPr>
          <w:color w:val="3E3937"/>
        </w:rPr>
        <w:t>a</w:t>
      </w:r>
      <w:r w:rsidRPr="007078FC">
        <w:rPr>
          <w:color w:val="3E3937"/>
          <w:spacing w:val="-10"/>
        </w:rPr>
        <w:t xml:space="preserve"> </w:t>
      </w:r>
      <w:r w:rsidRPr="007078FC">
        <w:rPr>
          <w:color w:val="3E3937"/>
          <w:spacing w:val="-6"/>
        </w:rPr>
        <w:t>(2006)</w:t>
      </w:r>
      <w:r w:rsidRPr="007078FC">
        <w:rPr>
          <w:color w:val="3E3937"/>
        </w:rPr>
        <w:t>: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</w:rPr>
        <w:t>A</w:t>
      </w:r>
      <w:r w:rsidRPr="007078FC">
        <w:rPr>
          <w:color w:val="3E3937"/>
          <w:spacing w:val="-22"/>
        </w:rPr>
        <w:t xml:space="preserve"> </w:t>
      </w:r>
      <w:r w:rsidRPr="007078FC">
        <w:rPr>
          <w:color w:val="3E3937"/>
          <w:spacing w:val="-6"/>
        </w:rPr>
        <w:t>ma</w:t>
      </w:r>
      <w:r w:rsidRPr="007078FC">
        <w:rPr>
          <w:color w:val="3E3937"/>
          <w:spacing w:val="-4"/>
        </w:rPr>
        <w:t>g</w:t>
      </w:r>
      <w:r w:rsidRPr="007078FC">
        <w:rPr>
          <w:color w:val="3E3937"/>
          <w:spacing w:val="-8"/>
        </w:rPr>
        <w:t>y</w:t>
      </w:r>
      <w:r w:rsidRPr="007078FC">
        <w:rPr>
          <w:color w:val="3E3937"/>
          <w:spacing w:val="-6"/>
        </w:rPr>
        <w:t>arország</w:t>
      </w:r>
      <w:r w:rsidRPr="007078FC">
        <w:rPr>
          <w:color w:val="3E3937"/>
        </w:rPr>
        <w:t>i</w:t>
      </w:r>
      <w:r w:rsidRPr="007078FC">
        <w:rPr>
          <w:color w:val="3E3937"/>
          <w:spacing w:val="-10"/>
        </w:rPr>
        <w:t xml:space="preserve"> </w:t>
      </w:r>
      <w:r w:rsidRPr="007078FC">
        <w:rPr>
          <w:color w:val="3E3937"/>
          <w:spacing w:val="-6"/>
        </w:rPr>
        <w:t>cigá</w:t>
      </w:r>
      <w:r w:rsidRPr="007078FC">
        <w:rPr>
          <w:color w:val="3E3937"/>
          <w:spacing w:val="-4"/>
        </w:rPr>
        <w:t>n</w:t>
      </w:r>
      <w:r w:rsidRPr="007078FC">
        <w:rPr>
          <w:color w:val="3E3937"/>
        </w:rPr>
        <w:t>y</w:t>
      </w:r>
      <w:r w:rsidRPr="007078FC">
        <w:rPr>
          <w:color w:val="3E3937"/>
          <w:spacing w:val="-14"/>
        </w:rPr>
        <w:t xml:space="preserve"> </w:t>
      </w:r>
      <w:r w:rsidRPr="007078FC">
        <w:rPr>
          <w:color w:val="3E3937"/>
          <w:spacing w:val="-4"/>
        </w:rPr>
        <w:t>n</w:t>
      </w:r>
      <w:r w:rsidRPr="007078FC">
        <w:rPr>
          <w:color w:val="3E3937"/>
          <w:spacing w:val="-10"/>
        </w:rPr>
        <w:t>y</w:t>
      </w:r>
      <w:r w:rsidRPr="007078FC">
        <w:rPr>
          <w:color w:val="3E3937"/>
          <w:spacing w:val="-4"/>
        </w:rPr>
        <w:t>e</w:t>
      </w:r>
      <w:r w:rsidRPr="007078FC">
        <w:rPr>
          <w:color w:val="3E3937"/>
          <w:spacing w:val="-6"/>
        </w:rPr>
        <w:t>lv</w:t>
      </w:r>
      <w:r w:rsidRPr="007078FC">
        <w:rPr>
          <w:color w:val="3E3937"/>
          <w:spacing w:val="-8"/>
        </w:rPr>
        <w:t>e</w:t>
      </w:r>
      <w:r w:rsidRPr="007078FC">
        <w:rPr>
          <w:color w:val="3E3937"/>
        </w:rPr>
        <w:t>k</w:t>
      </w:r>
      <w:r w:rsidRPr="007078FC">
        <w:rPr>
          <w:color w:val="3E3937"/>
          <w:spacing w:val="-10"/>
        </w:rPr>
        <w:t xml:space="preserve"> </w:t>
      </w:r>
      <w:r w:rsidRPr="007078FC">
        <w:rPr>
          <w:color w:val="3E3937"/>
          <w:spacing w:val="-4"/>
        </w:rPr>
        <w:t>s</w:t>
      </w:r>
      <w:r w:rsidRPr="007078FC">
        <w:rPr>
          <w:color w:val="3E3937"/>
          <w:spacing w:val="-8"/>
        </w:rPr>
        <w:t>z</w:t>
      </w:r>
      <w:r w:rsidRPr="007078FC">
        <w:rPr>
          <w:color w:val="3E3937"/>
          <w:spacing w:val="-6"/>
        </w:rPr>
        <w:t>ociolingvi</w:t>
      </w:r>
      <w:r w:rsidRPr="007078FC">
        <w:rPr>
          <w:color w:val="3E3937"/>
          <w:spacing w:val="-4"/>
        </w:rPr>
        <w:t>s</w:t>
      </w:r>
      <w:r w:rsidRPr="007078FC">
        <w:rPr>
          <w:color w:val="3E3937"/>
          <w:spacing w:val="-8"/>
        </w:rPr>
        <w:t>z</w:t>
      </w:r>
      <w:r w:rsidRPr="007078FC">
        <w:rPr>
          <w:color w:val="3E3937"/>
          <w:spacing w:val="-6"/>
        </w:rPr>
        <w:t>ti</w:t>
      </w:r>
      <w:r w:rsidRPr="007078FC">
        <w:rPr>
          <w:color w:val="3E3937"/>
          <w:spacing w:val="-4"/>
        </w:rPr>
        <w:t>k</w:t>
      </w:r>
      <w:r w:rsidRPr="007078FC">
        <w:rPr>
          <w:color w:val="3E3937"/>
          <w:spacing w:val="-6"/>
        </w:rPr>
        <w:t>a</w:t>
      </w:r>
      <w:r w:rsidRPr="007078FC">
        <w:rPr>
          <w:color w:val="3E3937"/>
        </w:rPr>
        <w:t>i,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  <w:spacing w:val="-4"/>
        </w:rPr>
        <w:t>n</w:t>
      </w:r>
      <w:r w:rsidRPr="007078FC">
        <w:rPr>
          <w:color w:val="3E3937"/>
          <w:spacing w:val="-10"/>
        </w:rPr>
        <w:t>y</w:t>
      </w:r>
      <w:r w:rsidRPr="007078FC">
        <w:rPr>
          <w:color w:val="3E3937"/>
          <w:spacing w:val="-6"/>
        </w:rPr>
        <w:t>el</w:t>
      </w:r>
      <w:r w:rsidRPr="007078FC">
        <w:rPr>
          <w:color w:val="3E3937"/>
          <w:spacing w:val="-4"/>
        </w:rPr>
        <w:t>v</w:t>
      </w:r>
      <w:r w:rsidRPr="007078FC">
        <w:rPr>
          <w:color w:val="3E3937"/>
          <w:spacing w:val="-6"/>
        </w:rPr>
        <w:t>polit</w:t>
      </w:r>
      <w:r w:rsidRPr="007078FC">
        <w:rPr>
          <w:color w:val="3E3937"/>
          <w:spacing w:val="-8"/>
        </w:rPr>
        <w:t>i</w:t>
      </w:r>
      <w:r w:rsidRPr="007078FC">
        <w:rPr>
          <w:color w:val="3E3937"/>
          <w:spacing w:val="-4"/>
        </w:rPr>
        <w:t>k</w:t>
      </w:r>
      <w:r w:rsidRPr="007078FC">
        <w:rPr>
          <w:color w:val="3E3937"/>
          <w:spacing w:val="-6"/>
        </w:rPr>
        <w:t>a</w:t>
      </w:r>
      <w:r w:rsidRPr="007078FC">
        <w:rPr>
          <w:color w:val="3E3937"/>
        </w:rPr>
        <w:t>i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  <w:spacing w:val="-4"/>
        </w:rPr>
        <w:t>m</w:t>
      </w:r>
      <w:r w:rsidRPr="007078FC">
        <w:rPr>
          <w:color w:val="3E3937"/>
          <w:spacing w:val="-6"/>
        </w:rPr>
        <w:t>e</w:t>
      </w:r>
      <w:r w:rsidRPr="007078FC">
        <w:rPr>
          <w:color w:val="3E3937"/>
          <w:spacing w:val="-8"/>
        </w:rPr>
        <w:t>g</w:t>
      </w:r>
      <w:r w:rsidRPr="007078FC">
        <w:rPr>
          <w:color w:val="3E3937"/>
          <w:spacing w:val="-4"/>
        </w:rPr>
        <w:t>k</w:t>
      </w:r>
      <w:r w:rsidRPr="007078FC">
        <w:rPr>
          <w:color w:val="3E3937"/>
          <w:spacing w:val="-6"/>
        </w:rPr>
        <w:t>ö</w:t>
      </w:r>
      <w:r w:rsidRPr="007078FC">
        <w:rPr>
          <w:color w:val="3E3937"/>
          <w:spacing w:val="-8"/>
        </w:rPr>
        <w:t>z</w:t>
      </w:r>
      <w:r w:rsidRPr="007078FC">
        <w:rPr>
          <w:color w:val="3E3937"/>
          <w:spacing w:val="-6"/>
        </w:rPr>
        <w:t>e</w:t>
      </w:r>
      <w:r w:rsidRPr="007078FC">
        <w:rPr>
          <w:color w:val="3E3937"/>
          <w:spacing w:val="-4"/>
        </w:rPr>
        <w:t>l</w:t>
      </w:r>
      <w:r w:rsidRPr="007078FC">
        <w:rPr>
          <w:color w:val="3E3937"/>
          <w:spacing w:val="-8"/>
        </w:rPr>
        <w:t>í</w:t>
      </w:r>
      <w:r w:rsidRPr="007078FC">
        <w:rPr>
          <w:color w:val="3E3937"/>
          <w:spacing w:val="-6"/>
        </w:rPr>
        <w:t>tése</w:t>
      </w:r>
      <w:r w:rsidRPr="007078FC">
        <w:rPr>
          <w:color w:val="3E3937"/>
        </w:rPr>
        <w:t xml:space="preserve">. </w:t>
      </w:r>
      <w:r w:rsidRPr="007078FC">
        <w:rPr>
          <w:color w:val="3E3937"/>
          <w:spacing w:val="-6"/>
        </w:rPr>
        <w:t>In</w:t>
      </w:r>
      <w:r w:rsidRPr="007078FC">
        <w:rPr>
          <w:color w:val="3E3937"/>
        </w:rPr>
        <w:t>: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  <w:spacing w:val="-6"/>
        </w:rPr>
        <w:t>Forr</w:t>
      </w:r>
      <w:r w:rsidRPr="007078FC">
        <w:rPr>
          <w:color w:val="3E3937"/>
          <w:spacing w:val="-4"/>
        </w:rPr>
        <w:t>a</w:t>
      </w:r>
      <w:r w:rsidRPr="007078FC">
        <w:rPr>
          <w:color w:val="3E3937"/>
        </w:rPr>
        <w:t>y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  <w:spacing w:val="-6"/>
        </w:rPr>
        <w:t>R</w:t>
      </w:r>
      <w:r w:rsidRPr="007078FC">
        <w:rPr>
          <w:color w:val="3E3937"/>
        </w:rPr>
        <w:t>.</w:t>
      </w:r>
      <w:r w:rsidRPr="007078FC">
        <w:rPr>
          <w:color w:val="3E3937"/>
          <w:spacing w:val="-6"/>
        </w:rPr>
        <w:t>Katali</w:t>
      </w:r>
      <w:r w:rsidRPr="007078FC">
        <w:rPr>
          <w:color w:val="3E3937"/>
        </w:rPr>
        <w:t>n</w:t>
      </w:r>
      <w:r w:rsidRPr="007078FC">
        <w:rPr>
          <w:color w:val="3E3937"/>
          <w:spacing w:val="-10"/>
        </w:rPr>
        <w:t xml:space="preserve"> </w:t>
      </w:r>
      <w:r w:rsidRPr="007078FC">
        <w:rPr>
          <w:color w:val="3E3937"/>
          <w:spacing w:val="-6"/>
        </w:rPr>
        <w:t>(s</w:t>
      </w:r>
      <w:r w:rsidRPr="007078FC">
        <w:rPr>
          <w:color w:val="3E3937"/>
          <w:spacing w:val="-8"/>
        </w:rPr>
        <w:t>z</w:t>
      </w:r>
      <w:r w:rsidRPr="007078FC">
        <w:rPr>
          <w:color w:val="3E3937"/>
          <w:spacing w:val="-6"/>
        </w:rPr>
        <w:t>er</w:t>
      </w:r>
      <w:r w:rsidRPr="007078FC">
        <w:rPr>
          <w:color w:val="3E3937"/>
          <w:spacing w:val="-4"/>
        </w:rPr>
        <w:t>k</w:t>
      </w:r>
      <w:r w:rsidRPr="007078FC">
        <w:rPr>
          <w:color w:val="3E3937"/>
          <w:spacing w:val="-6"/>
        </w:rPr>
        <w:t>.)</w:t>
      </w:r>
      <w:r w:rsidRPr="007078FC">
        <w:rPr>
          <w:color w:val="3E3937"/>
        </w:rPr>
        <w:t>: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  <w:spacing w:val="-6"/>
        </w:rPr>
        <w:t>I</w:t>
      </w:r>
      <w:r w:rsidRPr="007078FC">
        <w:rPr>
          <w:color w:val="3E3937"/>
          <w:spacing w:val="-8"/>
        </w:rPr>
        <w:t>s</w:t>
      </w:r>
      <w:r w:rsidRPr="007078FC">
        <w:rPr>
          <w:color w:val="3E3937"/>
          <w:spacing w:val="-4"/>
        </w:rPr>
        <w:t>m</w:t>
      </w:r>
      <w:r w:rsidRPr="007078FC">
        <w:rPr>
          <w:color w:val="3E3937"/>
          <w:spacing w:val="-6"/>
        </w:rPr>
        <w:t>eret</w:t>
      </w:r>
      <w:r w:rsidRPr="007078FC">
        <w:rPr>
          <w:color w:val="3E3937"/>
          <w:spacing w:val="-8"/>
        </w:rPr>
        <w:t>e</w:t>
      </w:r>
      <w:r w:rsidRPr="007078FC">
        <w:rPr>
          <w:color w:val="3E3937"/>
        </w:rPr>
        <w:t>k</w:t>
      </w:r>
      <w:r w:rsidRPr="007078FC">
        <w:rPr>
          <w:color w:val="3E3937"/>
          <w:spacing w:val="-10"/>
        </w:rPr>
        <w:t xml:space="preserve"> </w:t>
      </w:r>
      <w:r w:rsidRPr="007078FC">
        <w:rPr>
          <w:color w:val="3E3937"/>
        </w:rPr>
        <w:t>a</w:t>
      </w:r>
      <w:r w:rsidRPr="007078FC">
        <w:rPr>
          <w:color w:val="3E3937"/>
          <w:spacing w:val="-12"/>
        </w:rPr>
        <w:t xml:space="preserve"> </w:t>
      </w:r>
      <w:proofErr w:type="spellStart"/>
      <w:r w:rsidRPr="007078FC">
        <w:rPr>
          <w:color w:val="3E3937"/>
          <w:spacing w:val="-6"/>
        </w:rPr>
        <w:t>romológi</w:t>
      </w:r>
      <w:r w:rsidRPr="007078FC">
        <w:rPr>
          <w:color w:val="3E3937"/>
        </w:rPr>
        <w:t>a</w:t>
      </w:r>
      <w:proofErr w:type="spellEnd"/>
      <w:r w:rsidRPr="007078FC">
        <w:rPr>
          <w:color w:val="3E3937"/>
          <w:spacing w:val="-10"/>
        </w:rPr>
        <w:t xml:space="preserve"> </w:t>
      </w:r>
      <w:r w:rsidRPr="007078FC">
        <w:rPr>
          <w:color w:val="3E3937"/>
          <w:spacing w:val="-6"/>
        </w:rPr>
        <w:t>ala</w:t>
      </w:r>
      <w:r w:rsidRPr="007078FC">
        <w:rPr>
          <w:color w:val="3E3937"/>
          <w:spacing w:val="-8"/>
        </w:rPr>
        <w:t>p</w:t>
      </w:r>
      <w:r w:rsidRPr="007078FC">
        <w:rPr>
          <w:color w:val="3E3937"/>
          <w:spacing w:val="-4"/>
        </w:rPr>
        <w:t>k</w:t>
      </w:r>
      <w:r w:rsidRPr="007078FC">
        <w:rPr>
          <w:color w:val="3E3937"/>
          <w:spacing w:val="-6"/>
        </w:rPr>
        <w:t>é</w:t>
      </w:r>
      <w:r w:rsidRPr="007078FC">
        <w:rPr>
          <w:color w:val="3E3937"/>
          <w:spacing w:val="-4"/>
        </w:rPr>
        <w:t>p</w:t>
      </w:r>
      <w:r w:rsidRPr="007078FC">
        <w:rPr>
          <w:color w:val="3E3937"/>
          <w:spacing w:val="-8"/>
        </w:rPr>
        <w:t>z</w:t>
      </w:r>
      <w:r w:rsidRPr="007078FC">
        <w:rPr>
          <w:color w:val="3E3937"/>
          <w:spacing w:val="-6"/>
        </w:rPr>
        <w:t>és</w:t>
      </w:r>
      <w:r w:rsidRPr="007078FC">
        <w:rPr>
          <w:color w:val="3E3937"/>
        </w:rPr>
        <w:t>i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  <w:spacing w:val="-4"/>
        </w:rPr>
        <w:t>s</w:t>
      </w:r>
      <w:r w:rsidRPr="007078FC">
        <w:rPr>
          <w:color w:val="3E3937"/>
          <w:spacing w:val="-8"/>
        </w:rPr>
        <w:t>za</w:t>
      </w:r>
      <w:r w:rsidRPr="007078FC">
        <w:rPr>
          <w:color w:val="3E3937"/>
          <w:spacing w:val="-4"/>
        </w:rPr>
        <w:t>k</w:t>
      </w:r>
      <w:r w:rsidRPr="007078FC">
        <w:rPr>
          <w:color w:val="3E3937"/>
          <w:spacing w:val="-6"/>
        </w:rPr>
        <w:t>h</w:t>
      </w:r>
      <w:r w:rsidRPr="007078FC">
        <w:rPr>
          <w:color w:val="3E3937"/>
          <w:spacing w:val="-4"/>
        </w:rPr>
        <w:t>o</w:t>
      </w:r>
      <w:r w:rsidRPr="007078FC">
        <w:rPr>
          <w:color w:val="3E3937"/>
          <w:spacing w:val="-8"/>
        </w:rPr>
        <w:t>z</w:t>
      </w:r>
      <w:r w:rsidRPr="007078FC">
        <w:rPr>
          <w:color w:val="3E3937"/>
        </w:rPr>
        <w:t>.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  <w:spacing w:val="-6"/>
        </w:rPr>
        <w:t>Bölcsé</w:t>
      </w:r>
      <w:r w:rsidRPr="007078FC">
        <w:rPr>
          <w:color w:val="3E3937"/>
          <w:spacing w:val="-4"/>
        </w:rPr>
        <w:t>s</w:t>
      </w:r>
      <w:r w:rsidRPr="007078FC">
        <w:rPr>
          <w:color w:val="3E3937"/>
        </w:rPr>
        <w:t>z</w:t>
      </w:r>
      <w:r w:rsidRPr="007078FC">
        <w:rPr>
          <w:color w:val="3E3937"/>
          <w:spacing w:val="-12"/>
        </w:rPr>
        <w:t xml:space="preserve"> </w:t>
      </w:r>
      <w:r w:rsidRPr="007078FC">
        <w:rPr>
          <w:color w:val="3E3937"/>
          <w:spacing w:val="-6"/>
        </w:rPr>
        <w:t>Kon</w:t>
      </w:r>
      <w:r w:rsidRPr="007078FC">
        <w:rPr>
          <w:color w:val="3E3937"/>
          <w:spacing w:val="-8"/>
        </w:rPr>
        <w:t>z</w:t>
      </w:r>
      <w:r w:rsidRPr="007078FC">
        <w:rPr>
          <w:color w:val="3E3937"/>
          <w:spacing w:val="-6"/>
        </w:rPr>
        <w:t>orciu</w:t>
      </w:r>
      <w:r w:rsidRPr="007078FC">
        <w:rPr>
          <w:color w:val="3E3937"/>
        </w:rPr>
        <w:t>m</w:t>
      </w:r>
      <w:r w:rsidRPr="007078FC">
        <w:rPr>
          <w:color w:val="3E3937"/>
          <w:spacing w:val="-10"/>
        </w:rPr>
        <w:t xml:space="preserve"> </w:t>
      </w:r>
      <w:r w:rsidRPr="007078FC">
        <w:rPr>
          <w:color w:val="3E3937"/>
          <w:spacing w:val="-6"/>
        </w:rPr>
        <w:t>Budapest</w:t>
      </w:r>
      <w:r w:rsidRPr="007078FC">
        <w:rPr>
          <w:color w:val="3E3937"/>
        </w:rPr>
        <w:t>.</w:t>
      </w:r>
      <w:r w:rsidRPr="007078FC">
        <w:rPr>
          <w:color w:val="3E3937"/>
          <w:spacing w:val="-10"/>
        </w:rPr>
        <w:t xml:space="preserve"> </w:t>
      </w:r>
      <w:r w:rsidRPr="007078FC">
        <w:rPr>
          <w:color w:val="3E3937"/>
          <w:spacing w:val="-6"/>
        </w:rPr>
        <w:t>93</w:t>
      </w:r>
      <w:r w:rsidRPr="007078FC">
        <w:rPr>
          <w:color w:val="3E3937"/>
        </w:rPr>
        <w:t>-</w:t>
      </w:r>
      <w:r w:rsidRPr="007078FC">
        <w:rPr>
          <w:color w:val="3E3937"/>
          <w:spacing w:val="-6"/>
        </w:rPr>
        <w:t>109</w:t>
      </w:r>
      <w:r w:rsidRPr="007078FC">
        <w:rPr>
          <w:color w:val="3E3937"/>
        </w:rPr>
        <w:t>.</w:t>
      </w:r>
    </w:p>
    <w:p w14:paraId="6B5D4970" w14:textId="77777777" w:rsidR="0027653C" w:rsidRPr="007078FC" w:rsidRDefault="0027653C" w:rsidP="007078FC">
      <w:pPr>
        <w:pStyle w:val="Szvegtrzs31"/>
        <w:numPr>
          <w:ilvl w:val="0"/>
          <w:numId w:val="4"/>
        </w:numPr>
        <w:spacing w:line="240" w:lineRule="auto"/>
        <w:rPr>
          <w:lang w:eastAsia="hu-HU"/>
        </w:rPr>
      </w:pPr>
      <w:r w:rsidRPr="007078FC">
        <w:rPr>
          <w:lang w:eastAsia="hu-HU"/>
        </w:rPr>
        <w:t xml:space="preserve">Orsós Anna (2015): A beás nyelv. Orsós Anna (szerk.) (2015): A </w:t>
      </w:r>
      <w:proofErr w:type="spellStart"/>
      <w:r w:rsidRPr="007078FC">
        <w:rPr>
          <w:lang w:eastAsia="hu-HU"/>
        </w:rPr>
        <w:t>romológia</w:t>
      </w:r>
      <w:proofErr w:type="spellEnd"/>
      <w:r w:rsidRPr="007078FC">
        <w:rPr>
          <w:lang w:eastAsia="hu-HU"/>
        </w:rPr>
        <w:t xml:space="preserve"> alapjai. PTE BTK NTI Romológia és Nevelésszociológia Tanszék – </w:t>
      </w:r>
      <w:proofErr w:type="spellStart"/>
      <w:r w:rsidRPr="007078FC">
        <w:rPr>
          <w:lang w:eastAsia="hu-HU"/>
        </w:rPr>
        <w:t>Wlislocki</w:t>
      </w:r>
      <w:proofErr w:type="spellEnd"/>
      <w:r w:rsidRPr="007078FC">
        <w:rPr>
          <w:lang w:eastAsia="hu-HU"/>
        </w:rPr>
        <w:t xml:space="preserve"> Henrik Szakkollégium, Pécs. http://mek.oszk.hu/14700/14735/html/index.html</w:t>
      </w:r>
    </w:p>
    <w:p w14:paraId="74D73EAD" w14:textId="77777777" w:rsidR="004A4009" w:rsidRPr="004A4009" w:rsidRDefault="004A4009" w:rsidP="004A4009">
      <w:pPr>
        <w:numPr>
          <w:ilvl w:val="0"/>
          <w:numId w:val="4"/>
        </w:numPr>
        <w:spacing w:beforeAutospacing="1" w:afterAutospacing="1"/>
        <w:rPr>
          <w:color w:val="000000"/>
        </w:rPr>
      </w:pPr>
      <w:proofErr w:type="spellStart"/>
      <w:r w:rsidRPr="004A4009">
        <w:rPr>
          <w:color w:val="000000"/>
        </w:rPr>
        <w:t>Réger</w:t>
      </w:r>
      <w:proofErr w:type="spellEnd"/>
      <w:r w:rsidRPr="004A4009">
        <w:rPr>
          <w:color w:val="000000"/>
        </w:rPr>
        <w:t xml:space="preserve"> Zita (1988). A cigány nyelv: kutatások és vitapontok. Műhelymunkák a nyelvészet és társtudományai köréből. Budapest: MTA Nyelvtudományi Intézete, </w:t>
      </w:r>
      <w:r>
        <w:rPr>
          <w:color w:val="000000"/>
        </w:rPr>
        <w:t>N</w:t>
      </w:r>
      <w:r w:rsidRPr="004A4009">
        <w:rPr>
          <w:color w:val="000000"/>
        </w:rPr>
        <w:t>o. 4</w:t>
      </w:r>
      <w:r>
        <w:rPr>
          <w:color w:val="000000"/>
        </w:rPr>
        <w:t>.</w:t>
      </w:r>
      <w:r w:rsidRPr="004A4009">
        <w:rPr>
          <w:color w:val="000000"/>
        </w:rPr>
        <w:t xml:space="preserve"> 155-178. </w:t>
      </w:r>
    </w:p>
    <w:p w14:paraId="008C6FC2" w14:textId="77777777" w:rsidR="004A4009" w:rsidRPr="007078FC" w:rsidRDefault="004A4009" w:rsidP="004A4009">
      <w:pPr>
        <w:pStyle w:val="Vgjegyzetszvege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078FC">
        <w:rPr>
          <w:iCs/>
          <w:color w:val="000000"/>
          <w:sz w:val="24"/>
          <w:szCs w:val="24"/>
        </w:rPr>
        <w:t xml:space="preserve">Szalai Andrea (1999). Szociolingvisztikai szempontok a magyarországi </w:t>
      </w:r>
      <w:proofErr w:type="spellStart"/>
      <w:r w:rsidRPr="007078FC">
        <w:rPr>
          <w:iCs/>
          <w:color w:val="000000"/>
          <w:sz w:val="24"/>
          <w:szCs w:val="24"/>
        </w:rPr>
        <w:t>cigánykutatásokban</w:t>
      </w:r>
      <w:proofErr w:type="spellEnd"/>
      <w:r w:rsidRPr="007078FC">
        <w:rPr>
          <w:iCs/>
          <w:color w:val="000000"/>
          <w:sz w:val="24"/>
          <w:szCs w:val="24"/>
        </w:rPr>
        <w:t xml:space="preserve">. /kutatási áttekintés/ </w:t>
      </w:r>
      <w:proofErr w:type="spellStart"/>
      <w:r w:rsidRPr="007078FC">
        <w:rPr>
          <w:iCs/>
          <w:color w:val="000000"/>
          <w:sz w:val="24"/>
          <w:szCs w:val="24"/>
        </w:rPr>
        <w:t>Educatio</w:t>
      </w:r>
      <w:proofErr w:type="spellEnd"/>
      <w:r>
        <w:rPr>
          <w:iCs/>
          <w:color w:val="000000"/>
          <w:sz w:val="24"/>
          <w:szCs w:val="24"/>
        </w:rPr>
        <w:t>,</w:t>
      </w:r>
      <w:r w:rsidRPr="007078FC">
        <w:rPr>
          <w:b/>
          <w:bCs/>
          <w:iCs/>
          <w:noProof/>
          <w:color w:val="000000"/>
          <w:sz w:val="24"/>
          <w:szCs w:val="24"/>
        </w:rPr>
        <w:t xml:space="preserve"> </w:t>
      </w:r>
      <w:r>
        <w:rPr>
          <w:iCs/>
          <w:noProof/>
          <w:color w:val="000000"/>
          <w:sz w:val="24"/>
          <w:szCs w:val="24"/>
        </w:rPr>
        <w:t>N</w:t>
      </w:r>
      <w:r w:rsidRPr="007078FC">
        <w:rPr>
          <w:iCs/>
          <w:noProof/>
          <w:color w:val="000000"/>
          <w:sz w:val="24"/>
          <w:szCs w:val="24"/>
        </w:rPr>
        <w:t>o. 2</w:t>
      </w:r>
      <w:r>
        <w:rPr>
          <w:iCs/>
          <w:noProof/>
          <w:color w:val="000000"/>
          <w:sz w:val="24"/>
          <w:szCs w:val="24"/>
        </w:rPr>
        <w:t>.</w:t>
      </w:r>
      <w:r w:rsidRPr="007078FC">
        <w:rPr>
          <w:iCs/>
          <w:noProof/>
          <w:color w:val="000000"/>
          <w:sz w:val="24"/>
          <w:szCs w:val="24"/>
        </w:rPr>
        <w:t xml:space="preserve"> </w:t>
      </w:r>
      <w:r w:rsidRPr="007078FC">
        <w:rPr>
          <w:b/>
          <w:bCs/>
          <w:iCs/>
          <w:noProof/>
          <w:color w:val="000000"/>
          <w:sz w:val="24"/>
          <w:szCs w:val="24"/>
        </w:rPr>
        <w:t xml:space="preserve"> </w:t>
      </w:r>
      <w:r w:rsidRPr="007078FC">
        <w:rPr>
          <w:iCs/>
          <w:noProof/>
          <w:color w:val="000000"/>
          <w:sz w:val="24"/>
          <w:szCs w:val="24"/>
        </w:rPr>
        <w:t xml:space="preserve">269-285. </w:t>
      </w:r>
    </w:p>
    <w:p w14:paraId="26A81129" w14:textId="77777777" w:rsidR="00AD4691" w:rsidRPr="007078FC" w:rsidRDefault="00AD4691" w:rsidP="007078FC">
      <w:pPr>
        <w:pStyle w:val="Szvegtrzs31"/>
        <w:spacing w:line="240" w:lineRule="auto"/>
        <w:ind w:left="720"/>
        <w:rPr>
          <w:lang w:eastAsia="hu-HU"/>
        </w:rPr>
      </w:pPr>
    </w:p>
    <w:p w14:paraId="18A727C4" w14:textId="77777777" w:rsidR="00E37F5A" w:rsidRDefault="00E37F5A" w:rsidP="007078FC">
      <w:pPr>
        <w:pStyle w:val="Szvegtrzs31"/>
        <w:spacing w:line="240" w:lineRule="auto"/>
        <w:ind w:left="720"/>
        <w:rPr>
          <w:lang w:eastAsia="hu-HU"/>
        </w:rPr>
      </w:pPr>
    </w:p>
    <w:p w14:paraId="5FAD4F53" w14:textId="77777777" w:rsidR="003F16BE" w:rsidRPr="007078FC" w:rsidRDefault="003F16BE" w:rsidP="007078FC">
      <w:pPr>
        <w:pStyle w:val="Szvegtrzs31"/>
        <w:spacing w:line="240" w:lineRule="auto"/>
        <w:ind w:left="720"/>
        <w:rPr>
          <w:lang w:eastAsia="hu-HU"/>
        </w:rPr>
      </w:pPr>
    </w:p>
    <w:p w14:paraId="5E54AFC6" w14:textId="77777777" w:rsidR="007E6596" w:rsidRDefault="007E6596">
      <w:pPr>
        <w:spacing w:after="160" w:line="259" w:lineRule="auto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br w:type="page"/>
      </w:r>
    </w:p>
    <w:p w14:paraId="16C8FF6E" w14:textId="1D90FD5E" w:rsidR="004A4009" w:rsidRPr="004A4009" w:rsidRDefault="004A4009" w:rsidP="004A4009">
      <w:pPr>
        <w:pStyle w:val="Listaszerbekezds"/>
        <w:numPr>
          <w:ilvl w:val="0"/>
          <w:numId w:val="8"/>
        </w:numPr>
        <w:jc w:val="both"/>
      </w:pPr>
      <w:r w:rsidRPr="003F16BE">
        <w:rPr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Mutassa be a nyelv és hátrányos helyzet összefüggéseit! Hogyan jelenik meg a</w:t>
      </w:r>
      <w:r w:rsidRPr="004A4009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nyelvi hátrány a magyarországi cigány/roma tanulók esetében?</w:t>
      </w:r>
      <w:r w:rsidRPr="004A4009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 </w:t>
      </w:r>
      <w:r w:rsidRPr="004A4009">
        <w:rPr>
          <w:b/>
          <w:bCs/>
          <w:color w:val="000000"/>
          <w:shd w:val="clear" w:color="auto" w:fill="FFFFFF"/>
        </w:rPr>
        <w:t>Ismertesse a nyelvpolitika, nyelvi jogok fogalomkörét, és mutassa be ezek érvényesülését a magyarországi cigány nyelvekre vonatkozóan! Ismertesse továbbá, melyek a nyelvpolitika területei, fórumai és szervezetei!</w:t>
      </w:r>
    </w:p>
    <w:p w14:paraId="37FBD9B5" w14:textId="77777777" w:rsidR="00AD4691" w:rsidRPr="007078FC" w:rsidRDefault="00AD4691" w:rsidP="007078FC">
      <w:pPr>
        <w:jc w:val="both"/>
        <w:rPr>
          <w:color w:val="000000"/>
        </w:rPr>
      </w:pPr>
    </w:p>
    <w:p w14:paraId="53DBB7D0" w14:textId="77777777" w:rsidR="00216C33" w:rsidRPr="007078FC" w:rsidRDefault="00216C33" w:rsidP="007078FC">
      <w:pPr>
        <w:jc w:val="both"/>
        <w:rPr>
          <w:color w:val="000000"/>
        </w:rPr>
      </w:pPr>
    </w:p>
    <w:p w14:paraId="2F279635" w14:textId="77777777" w:rsidR="00AD4691" w:rsidRPr="007078FC" w:rsidRDefault="00AD4691" w:rsidP="007078FC">
      <w:pPr>
        <w:pBdr>
          <w:bottom w:val="single" w:sz="4" w:space="1" w:color="auto"/>
        </w:pBdr>
        <w:jc w:val="both"/>
        <w:rPr>
          <w:b/>
          <w:bCs/>
          <w:i/>
          <w:iCs/>
          <w:color w:val="000000"/>
        </w:rPr>
      </w:pPr>
      <w:r w:rsidRPr="007078FC">
        <w:rPr>
          <w:b/>
          <w:bCs/>
          <w:i/>
          <w:iCs/>
          <w:color w:val="000000"/>
        </w:rPr>
        <w:t>IRODALOM:</w:t>
      </w:r>
    </w:p>
    <w:p w14:paraId="1CBA3B75" w14:textId="77777777" w:rsidR="00404374" w:rsidRPr="007078FC" w:rsidRDefault="00404374" w:rsidP="007078FC">
      <w:pPr>
        <w:jc w:val="both"/>
        <w:rPr>
          <w:bCs/>
          <w:iCs/>
          <w:color w:val="000000"/>
        </w:rPr>
      </w:pPr>
    </w:p>
    <w:p w14:paraId="2F87C6EE" w14:textId="77777777" w:rsidR="00404374" w:rsidRPr="007078FC" w:rsidRDefault="00404374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proofErr w:type="spellStart"/>
      <w:r w:rsidRPr="007078FC">
        <w:rPr>
          <w:bCs/>
          <w:iCs/>
          <w:color w:val="000000"/>
        </w:rPr>
        <w:t>Lawton</w:t>
      </w:r>
      <w:proofErr w:type="spellEnd"/>
      <w:r w:rsidRPr="007078FC">
        <w:rPr>
          <w:bCs/>
          <w:iCs/>
          <w:color w:val="000000"/>
        </w:rPr>
        <w:t>, D, (1975)</w:t>
      </w:r>
      <w:r w:rsidR="004A4009">
        <w:rPr>
          <w:bCs/>
          <w:iCs/>
          <w:color w:val="000000"/>
        </w:rPr>
        <w:t>:</w:t>
      </w:r>
      <w:r w:rsidRPr="007078FC">
        <w:rPr>
          <w:bCs/>
          <w:iCs/>
          <w:color w:val="000000"/>
        </w:rPr>
        <w:t xml:space="preserve"> Bernstein nyelvvel és társadalmi osztállyal kapcsolatos munkásságának bírálata In: Pap Mária – Szépe György (szerk.) Társadalom és nyelv. Gondolat, 435-470.</w:t>
      </w:r>
    </w:p>
    <w:p w14:paraId="06E7609F" w14:textId="77777777" w:rsidR="00404374" w:rsidRPr="007078FC" w:rsidRDefault="00404374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Huszár Ágnes (2015) A nyelvi szocializáció és az iskola.  In. Varga Aranka (szerk.): A nevelésszociológia alapjai PTE BTK Neveléstudományi Intézet Romológia és Nevelésszociológia Tanszék </w:t>
      </w:r>
      <w:proofErr w:type="spellStart"/>
      <w:r w:rsidRPr="007078FC">
        <w:rPr>
          <w:bCs/>
          <w:iCs/>
          <w:color w:val="000000"/>
        </w:rPr>
        <w:t>Wlislocki</w:t>
      </w:r>
      <w:proofErr w:type="spellEnd"/>
      <w:r w:rsidRPr="007078FC">
        <w:rPr>
          <w:bCs/>
          <w:iCs/>
          <w:color w:val="000000"/>
        </w:rPr>
        <w:t xml:space="preserve"> Henrik Szakkollégium, Pécs, </w:t>
      </w:r>
      <w:hyperlink r:id="rId38" w:tgtFrame="_blank" w:history="1">
        <w:r w:rsidRPr="007078FC">
          <w:rPr>
            <w:bCs/>
            <w:iCs/>
            <w:color w:val="000000"/>
          </w:rPr>
          <w:t>http://mek.oszk.hu/14500/14566/html/index.html</w:t>
        </w:r>
      </w:hyperlink>
    </w:p>
    <w:p w14:paraId="7572642A" w14:textId="77777777" w:rsidR="004A4009" w:rsidRPr="007078FC" w:rsidRDefault="004A4009" w:rsidP="004A4009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>Kiss Jenő (1995) A nyelvpolitika. In. Kiss Jenő: Társadalom és nyelvhasználat. Szociolingvisztikai alapfogalmak. Nemzeti Tankönyvkiadó Bp.  247-258 p.</w:t>
      </w:r>
    </w:p>
    <w:p w14:paraId="40798622" w14:textId="77777777" w:rsidR="00404374" w:rsidRPr="007078FC" w:rsidRDefault="00404374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proofErr w:type="spellStart"/>
      <w:r w:rsidRPr="007078FC">
        <w:rPr>
          <w:bCs/>
          <w:iCs/>
          <w:color w:val="000000"/>
        </w:rPr>
        <w:t>Réger</w:t>
      </w:r>
      <w:proofErr w:type="spellEnd"/>
      <w:r w:rsidRPr="007078FC">
        <w:rPr>
          <w:bCs/>
          <w:iCs/>
          <w:color w:val="000000"/>
        </w:rPr>
        <w:t xml:space="preserve"> Zita (1995) Cigány gyerekek nyelvi problémái és iskolai esélyei. In: Iskolakultúra, 5 (24) 102-106   106.http://www.iskolakultura.hu/index.php/iskolakultura/article/view/31229/30946</w:t>
      </w:r>
    </w:p>
    <w:p w14:paraId="111BAF54" w14:textId="77777777" w:rsidR="00404374" w:rsidRPr="007078FC" w:rsidRDefault="00404374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proofErr w:type="spellStart"/>
      <w:r w:rsidRPr="007078FC">
        <w:rPr>
          <w:bCs/>
          <w:iCs/>
          <w:color w:val="000000"/>
        </w:rPr>
        <w:t>Réger</w:t>
      </w:r>
      <w:proofErr w:type="spellEnd"/>
      <w:r w:rsidRPr="007078FC">
        <w:rPr>
          <w:bCs/>
          <w:iCs/>
          <w:color w:val="000000"/>
        </w:rPr>
        <w:t xml:space="preserve"> Zita: Utak a nyelvhez. Bp. Akadémiai Kiadó 1990. </w:t>
      </w:r>
      <w:hyperlink r:id="rId39" w:history="1">
        <w:r w:rsidRPr="007078FC">
          <w:rPr>
            <w:bCs/>
            <w:iCs/>
            <w:color w:val="000000"/>
          </w:rPr>
          <w:t>http://www.nytud.hu/utak_a_nyelvhez/utak_reger.pdf</w:t>
        </w:r>
      </w:hyperlink>
    </w:p>
    <w:p w14:paraId="6E21EF59" w14:textId="77777777" w:rsidR="00785818" w:rsidRPr="004A4009" w:rsidRDefault="00404374" w:rsidP="004A4009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>Szalai Andrea (2015) A cigány kisebbség nyelvei:</w:t>
      </w:r>
      <w:r w:rsidRPr="007078FC">
        <w:rPr>
          <w:bCs/>
          <w:iCs/>
          <w:color w:val="000000"/>
        </w:rPr>
        <w:br/>
        <w:t xml:space="preserve">szociolingvisztikai aspektusok. In. Orsós Anna (szerk.) A </w:t>
      </w:r>
      <w:proofErr w:type="spellStart"/>
      <w:r w:rsidRPr="007078FC">
        <w:rPr>
          <w:bCs/>
          <w:iCs/>
          <w:color w:val="000000"/>
        </w:rPr>
        <w:t>romológia</w:t>
      </w:r>
      <w:proofErr w:type="spellEnd"/>
      <w:r w:rsidRPr="007078FC">
        <w:rPr>
          <w:bCs/>
          <w:iCs/>
          <w:color w:val="000000"/>
        </w:rPr>
        <w:t xml:space="preserve"> alapjai. Pécs: </w:t>
      </w:r>
      <w:proofErr w:type="spellStart"/>
      <w:r w:rsidRPr="007078FC">
        <w:rPr>
          <w:bCs/>
          <w:iCs/>
          <w:color w:val="000000"/>
        </w:rPr>
        <w:t>Wlislocki</w:t>
      </w:r>
      <w:proofErr w:type="spellEnd"/>
      <w:r w:rsidRPr="007078FC">
        <w:rPr>
          <w:bCs/>
          <w:iCs/>
          <w:color w:val="000000"/>
        </w:rPr>
        <w:t xml:space="preserve"> Henrik Szakkollégium, PTE BTK NTI Romológia és Nevelésszociológia Tanszék, </w:t>
      </w:r>
      <w:proofErr w:type="spellStart"/>
      <w:r w:rsidRPr="007078FC">
        <w:rPr>
          <w:bCs/>
          <w:iCs/>
          <w:color w:val="000000"/>
        </w:rPr>
        <w:t>Romológiai</w:t>
      </w:r>
      <w:proofErr w:type="spellEnd"/>
      <w:r w:rsidRPr="007078FC">
        <w:rPr>
          <w:bCs/>
          <w:iCs/>
          <w:color w:val="000000"/>
        </w:rPr>
        <w:t xml:space="preserve"> Kutatóközpont, 2015. (117 p.-150 p) </w:t>
      </w:r>
      <w:hyperlink r:id="rId40" w:history="1">
        <w:r w:rsidR="00D1128B" w:rsidRPr="007078FC">
          <w:rPr>
            <w:rStyle w:val="Hiperhivatkozs"/>
            <w:bCs/>
            <w:iCs/>
          </w:rPr>
          <w:t>http://mek.oszk.hu/14700/14735/html/index.html</w:t>
        </w:r>
      </w:hyperlink>
    </w:p>
    <w:p w14:paraId="26E80E43" w14:textId="77777777" w:rsidR="00D1128B" w:rsidRPr="007078FC" w:rsidRDefault="00D1128B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Sándor Klára (szerk.) (2001) Nyelv, jog, oktatás, Szeged: </w:t>
      </w:r>
      <w:proofErr w:type="spellStart"/>
      <w:r w:rsidRPr="007078FC">
        <w:rPr>
          <w:bCs/>
          <w:iCs/>
          <w:color w:val="000000"/>
        </w:rPr>
        <w:t>JGyF</w:t>
      </w:r>
      <w:proofErr w:type="spellEnd"/>
      <w:r w:rsidRPr="007078FC">
        <w:rPr>
          <w:bCs/>
          <w:iCs/>
          <w:color w:val="000000"/>
        </w:rPr>
        <w:t xml:space="preserve"> Kiadó. </w:t>
      </w:r>
    </w:p>
    <w:p w14:paraId="2F77ED98" w14:textId="77777777" w:rsidR="00D1128B" w:rsidRPr="007078FC" w:rsidRDefault="00D1128B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proofErr w:type="spellStart"/>
      <w:r w:rsidRPr="007078FC">
        <w:rPr>
          <w:bCs/>
          <w:iCs/>
          <w:color w:val="000000"/>
        </w:rPr>
        <w:t>Skutnabb-Kangas</w:t>
      </w:r>
      <w:proofErr w:type="spellEnd"/>
      <w:r w:rsidRPr="007078FC">
        <w:rPr>
          <w:bCs/>
          <w:iCs/>
          <w:color w:val="000000"/>
        </w:rPr>
        <w:t xml:space="preserve">, </w:t>
      </w:r>
      <w:proofErr w:type="spellStart"/>
      <w:r w:rsidRPr="007078FC">
        <w:rPr>
          <w:bCs/>
          <w:iCs/>
          <w:color w:val="000000"/>
        </w:rPr>
        <w:t>Tove</w:t>
      </w:r>
      <w:proofErr w:type="spellEnd"/>
      <w:r w:rsidRPr="007078FC">
        <w:rPr>
          <w:bCs/>
          <w:iCs/>
          <w:color w:val="000000"/>
        </w:rPr>
        <w:t xml:space="preserve"> (1997) Nyelv, oktatás és a kisebbségek Teleki László Alapítvány Könyvtára. Budapest. 91 p.)  </w:t>
      </w:r>
    </w:p>
    <w:p w14:paraId="26E29E1D" w14:textId="77777777" w:rsidR="00D1128B" w:rsidRPr="007078FC" w:rsidRDefault="00D1128B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Szépe György (2001) Nyelvpolitikai elvek a XXI. század számára. Nyelvpolitika: múlt és jövő. Iskolakultúra-könyvek 7. pp. 130-143. </w:t>
      </w:r>
    </w:p>
    <w:p w14:paraId="5ED8735C" w14:textId="77777777" w:rsidR="003F289E" w:rsidRPr="007078FC" w:rsidRDefault="003F289E" w:rsidP="007078FC">
      <w:pPr>
        <w:jc w:val="center"/>
        <w:rPr>
          <w:b/>
          <w:smallCaps/>
          <w:color w:val="000000"/>
          <w:u w:val="single"/>
        </w:rPr>
      </w:pPr>
    </w:p>
    <w:p w14:paraId="30CE6C6F" w14:textId="77777777" w:rsidR="00E37F5A" w:rsidRDefault="00E37F5A" w:rsidP="007078FC">
      <w:pPr>
        <w:jc w:val="center"/>
        <w:rPr>
          <w:b/>
          <w:smallCaps/>
          <w:color w:val="000000"/>
          <w:u w:val="single"/>
        </w:rPr>
      </w:pPr>
    </w:p>
    <w:p w14:paraId="7A22BA42" w14:textId="77777777" w:rsidR="003F16BE" w:rsidRPr="007078FC" w:rsidRDefault="003F16BE" w:rsidP="007078FC">
      <w:pPr>
        <w:jc w:val="center"/>
        <w:rPr>
          <w:b/>
          <w:smallCaps/>
          <w:color w:val="000000"/>
          <w:u w:val="single"/>
        </w:rPr>
      </w:pPr>
    </w:p>
    <w:p w14:paraId="5673A54E" w14:textId="77777777" w:rsidR="007E6596" w:rsidRDefault="007E6596">
      <w:pPr>
        <w:spacing w:after="160" w:line="259" w:lineRule="auto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br w:type="page"/>
      </w:r>
    </w:p>
    <w:p w14:paraId="21507150" w14:textId="3D4335CC" w:rsidR="003F289E" w:rsidRPr="007078FC" w:rsidRDefault="003F289E" w:rsidP="007078FC">
      <w:pPr>
        <w:jc w:val="center"/>
        <w:rPr>
          <w:b/>
          <w:smallCaps/>
          <w:color w:val="000000"/>
          <w:u w:val="single"/>
        </w:rPr>
      </w:pPr>
      <w:r w:rsidRPr="007078FC">
        <w:rPr>
          <w:b/>
          <w:smallCaps/>
          <w:color w:val="000000"/>
          <w:u w:val="single"/>
        </w:rPr>
        <w:lastRenderedPageBreak/>
        <w:t>Nevelésszociológia / Oktatáspolitika</w:t>
      </w:r>
    </w:p>
    <w:p w14:paraId="2617BCF1" w14:textId="77777777" w:rsidR="003F289E" w:rsidRPr="007078FC" w:rsidRDefault="003F289E" w:rsidP="007078FC"/>
    <w:p w14:paraId="77B829D6" w14:textId="77777777" w:rsidR="00216C33" w:rsidRPr="007078FC" w:rsidRDefault="00216C33" w:rsidP="007078FC"/>
    <w:p w14:paraId="6F29F119" w14:textId="77777777" w:rsidR="003F289E" w:rsidRPr="003F16BE" w:rsidRDefault="003F289E" w:rsidP="003F16BE">
      <w:pPr>
        <w:pStyle w:val="Listaszerbekezds"/>
        <w:numPr>
          <w:ilvl w:val="0"/>
          <w:numId w:val="8"/>
        </w:numPr>
        <w:jc w:val="both"/>
        <w:rPr>
          <w:b/>
          <w:bCs/>
        </w:rPr>
      </w:pPr>
      <w:r w:rsidRPr="003F16BE">
        <w:rPr>
          <w:b/>
          <w:bCs/>
        </w:rPr>
        <w:t xml:space="preserve">Ismertesse a magyarországi cigányság iskolázottsági jellemzőit, mutassa be </w:t>
      </w:r>
      <w:r w:rsidR="007078FC" w:rsidRPr="003F16BE">
        <w:rPr>
          <w:b/>
          <w:bCs/>
        </w:rPr>
        <w:t xml:space="preserve">ennek </w:t>
      </w:r>
      <w:r w:rsidRPr="003F16BE">
        <w:rPr>
          <w:b/>
          <w:bCs/>
        </w:rPr>
        <w:t>történeti aspektusait és reflektáljon az aktuális változásokra, tendenciákra! Vázolja fel a cigány, roma tanulók oktatási és társadalmi esélyeit!</w:t>
      </w:r>
    </w:p>
    <w:p w14:paraId="37133DC0" w14:textId="77777777" w:rsidR="003F289E" w:rsidRPr="007078FC" w:rsidRDefault="003F289E" w:rsidP="007078FC">
      <w:pPr>
        <w:jc w:val="both"/>
        <w:rPr>
          <w:b/>
          <w:bCs/>
          <w:color w:val="000000"/>
        </w:rPr>
      </w:pPr>
    </w:p>
    <w:p w14:paraId="7834B75A" w14:textId="77777777" w:rsidR="003F289E" w:rsidRPr="007078FC" w:rsidRDefault="003F289E" w:rsidP="007078FC">
      <w:pPr>
        <w:pBdr>
          <w:bottom w:val="single" w:sz="4" w:space="1" w:color="auto"/>
        </w:pBdr>
        <w:jc w:val="both"/>
        <w:rPr>
          <w:b/>
          <w:i/>
          <w:iCs/>
          <w:caps/>
          <w:color w:val="000000"/>
        </w:rPr>
      </w:pPr>
      <w:r w:rsidRPr="007078FC">
        <w:rPr>
          <w:b/>
          <w:i/>
          <w:iCs/>
          <w:caps/>
          <w:color w:val="000000"/>
        </w:rPr>
        <w:t>Irodalom:</w:t>
      </w:r>
    </w:p>
    <w:p w14:paraId="196AF846" w14:textId="77777777" w:rsidR="003F289E" w:rsidRPr="007078FC" w:rsidRDefault="003F289E" w:rsidP="007078FC">
      <w:pPr>
        <w:pStyle w:val="Listaszerbekezds"/>
        <w:jc w:val="both"/>
        <w:rPr>
          <w:bCs/>
          <w:iCs/>
          <w:color w:val="000000"/>
        </w:rPr>
      </w:pPr>
    </w:p>
    <w:p w14:paraId="37C36395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Hajdu Tamás – Kertesi Gábor – </w:t>
      </w:r>
      <w:proofErr w:type="spellStart"/>
      <w:r w:rsidRPr="007078FC">
        <w:rPr>
          <w:bCs/>
          <w:iCs/>
          <w:color w:val="000000"/>
        </w:rPr>
        <w:t>Kézdi</w:t>
      </w:r>
      <w:proofErr w:type="spellEnd"/>
      <w:r w:rsidRPr="007078FC">
        <w:rPr>
          <w:bCs/>
          <w:iCs/>
          <w:color w:val="000000"/>
        </w:rPr>
        <w:t xml:space="preserve"> Gábor: Roma fiatalok a középiskolában. Orsós Anna (szerk.): A </w:t>
      </w:r>
      <w:proofErr w:type="spellStart"/>
      <w:r w:rsidRPr="007078FC">
        <w:rPr>
          <w:bCs/>
          <w:iCs/>
          <w:color w:val="000000"/>
        </w:rPr>
        <w:t>romológia</w:t>
      </w:r>
      <w:proofErr w:type="spellEnd"/>
      <w:r w:rsidRPr="007078FC">
        <w:rPr>
          <w:bCs/>
          <w:iCs/>
          <w:color w:val="000000"/>
        </w:rPr>
        <w:t xml:space="preserve"> alapjai. PTE BTK NTI Romológia és Nevelésszociológia Tanszék – </w:t>
      </w:r>
      <w:proofErr w:type="spellStart"/>
      <w:r w:rsidRPr="007078FC">
        <w:rPr>
          <w:bCs/>
          <w:iCs/>
          <w:color w:val="000000"/>
        </w:rPr>
        <w:t>Wlislocki</w:t>
      </w:r>
      <w:proofErr w:type="spellEnd"/>
      <w:r w:rsidRPr="007078FC">
        <w:rPr>
          <w:bCs/>
          <w:iCs/>
          <w:color w:val="000000"/>
        </w:rPr>
        <w:t xml:space="preserve"> Henrik Szakkollégium, Pécs, 2015.</w:t>
      </w:r>
    </w:p>
    <w:p w14:paraId="5DD00FE9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Varga Aranka (2012): Az esélyegyenlőség és az </w:t>
      </w:r>
      <w:proofErr w:type="spellStart"/>
      <w:r w:rsidRPr="007078FC">
        <w:rPr>
          <w:bCs/>
          <w:iCs/>
          <w:color w:val="000000"/>
        </w:rPr>
        <w:t>inklúzió</w:t>
      </w:r>
      <w:proofErr w:type="spellEnd"/>
      <w:r w:rsidRPr="007078FC">
        <w:rPr>
          <w:bCs/>
          <w:iCs/>
          <w:color w:val="000000"/>
        </w:rPr>
        <w:t xml:space="preserve"> értelmezési keretei. In: Beck Zoltán - Cserti Csapó Tibor (szerk.): Fontos Pont a Hegyhát ifjúság életében! PTE BTK Romológia és Nevelésszociológia Tanszék – Sásd Város Önkormányzata. 126-146. p. </w:t>
      </w:r>
    </w:p>
    <w:p w14:paraId="11FF541C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proofErr w:type="spellStart"/>
      <w:r w:rsidRPr="007078FC">
        <w:rPr>
          <w:bCs/>
          <w:iCs/>
          <w:color w:val="000000"/>
        </w:rPr>
        <w:t>Zolnay</w:t>
      </w:r>
      <w:proofErr w:type="spellEnd"/>
      <w:r w:rsidRPr="007078FC">
        <w:rPr>
          <w:bCs/>
          <w:iCs/>
          <w:color w:val="000000"/>
        </w:rPr>
        <w:t xml:space="preserve"> János: A roma diákok esélyei a közoktatásban. Orsós Anna (szerk.): A </w:t>
      </w:r>
      <w:proofErr w:type="spellStart"/>
      <w:r w:rsidRPr="007078FC">
        <w:rPr>
          <w:bCs/>
          <w:iCs/>
          <w:color w:val="000000"/>
        </w:rPr>
        <w:t>romológia</w:t>
      </w:r>
      <w:proofErr w:type="spellEnd"/>
      <w:r w:rsidRPr="007078FC">
        <w:rPr>
          <w:bCs/>
          <w:iCs/>
          <w:color w:val="000000"/>
        </w:rPr>
        <w:t xml:space="preserve"> alapjai. PTE BTK NTI Romológia és Nevelésszociológia Tanszék – </w:t>
      </w:r>
      <w:proofErr w:type="spellStart"/>
      <w:r w:rsidRPr="007078FC">
        <w:rPr>
          <w:bCs/>
          <w:iCs/>
          <w:color w:val="000000"/>
        </w:rPr>
        <w:t>Wlislocki</w:t>
      </w:r>
      <w:proofErr w:type="spellEnd"/>
      <w:r w:rsidRPr="007078FC">
        <w:rPr>
          <w:bCs/>
          <w:iCs/>
          <w:color w:val="000000"/>
        </w:rPr>
        <w:t xml:space="preserve"> Henrik Szakkollégium, Pécs, 2015.</w:t>
      </w:r>
    </w:p>
    <w:p w14:paraId="0B4A7052" w14:textId="77777777" w:rsidR="003F289E" w:rsidRDefault="003F289E" w:rsidP="007078FC"/>
    <w:p w14:paraId="41C3AB77" w14:textId="77777777" w:rsidR="003F16BE" w:rsidRPr="007078FC" w:rsidRDefault="003F16BE" w:rsidP="007078FC"/>
    <w:p w14:paraId="0A95DE7B" w14:textId="77777777" w:rsidR="00832D21" w:rsidRPr="007078FC" w:rsidRDefault="00832D21" w:rsidP="007078FC"/>
    <w:p w14:paraId="75958DD1" w14:textId="77777777" w:rsidR="007E6596" w:rsidRDefault="007E6596" w:rsidP="007078FC">
      <w:pPr>
        <w:ind w:left="708" w:hanging="708"/>
        <w:jc w:val="center"/>
        <w:rPr>
          <w:b/>
          <w:bCs/>
          <w:smallCaps/>
          <w:color w:val="000000"/>
          <w:u w:val="single"/>
        </w:rPr>
      </w:pPr>
    </w:p>
    <w:p w14:paraId="7B247698" w14:textId="77777777" w:rsidR="007E6596" w:rsidRDefault="007E6596" w:rsidP="007078FC">
      <w:pPr>
        <w:ind w:left="708" w:hanging="708"/>
        <w:jc w:val="center"/>
        <w:rPr>
          <w:b/>
          <w:bCs/>
          <w:smallCaps/>
          <w:color w:val="000000"/>
          <w:u w:val="single"/>
        </w:rPr>
      </w:pPr>
    </w:p>
    <w:p w14:paraId="3284DDE4" w14:textId="056E7FAB" w:rsidR="003F289E" w:rsidRPr="007078FC" w:rsidRDefault="003F289E" w:rsidP="007078FC">
      <w:pPr>
        <w:ind w:left="708" w:hanging="708"/>
        <w:jc w:val="center"/>
        <w:rPr>
          <w:b/>
          <w:bCs/>
          <w:smallCaps/>
          <w:color w:val="000000"/>
          <w:u w:val="single"/>
        </w:rPr>
      </w:pPr>
      <w:r w:rsidRPr="007078FC">
        <w:rPr>
          <w:b/>
          <w:bCs/>
          <w:smallCaps/>
          <w:color w:val="000000"/>
          <w:u w:val="single"/>
        </w:rPr>
        <w:t>Multikulturális társadalom, interkulturális nevelés</w:t>
      </w:r>
    </w:p>
    <w:p w14:paraId="2E413910" w14:textId="77777777" w:rsidR="003F289E" w:rsidRPr="007078FC" w:rsidRDefault="003F289E" w:rsidP="007078FC"/>
    <w:p w14:paraId="1736EE5C" w14:textId="77777777" w:rsidR="00216C33" w:rsidRPr="007078FC" w:rsidRDefault="00216C33" w:rsidP="007078FC"/>
    <w:p w14:paraId="31630734" w14:textId="77777777" w:rsidR="003F289E" w:rsidRPr="003F16BE" w:rsidRDefault="003F289E" w:rsidP="003F16BE">
      <w:pPr>
        <w:pStyle w:val="Listaszerbekezds"/>
        <w:numPr>
          <w:ilvl w:val="0"/>
          <w:numId w:val="8"/>
        </w:numPr>
        <w:jc w:val="both"/>
        <w:rPr>
          <w:b/>
          <w:bCs/>
        </w:rPr>
      </w:pPr>
      <w:r w:rsidRPr="003F16BE">
        <w:rPr>
          <w:b/>
          <w:bCs/>
        </w:rPr>
        <w:t xml:space="preserve">Ismertesse a multikulturális társadalomban kimutatható társadalmi és iskolai stratégiákat, részletezve az interkulturális nevelés egyes aspektusait! </w:t>
      </w:r>
    </w:p>
    <w:p w14:paraId="3F18302E" w14:textId="77777777" w:rsidR="003F289E" w:rsidRPr="007078FC" w:rsidRDefault="003F289E" w:rsidP="007078FC">
      <w:pPr>
        <w:jc w:val="both"/>
        <w:rPr>
          <w:b/>
          <w:bCs/>
          <w:color w:val="000000"/>
        </w:rPr>
      </w:pPr>
    </w:p>
    <w:p w14:paraId="1DFD29D5" w14:textId="77777777" w:rsidR="003F289E" w:rsidRPr="007078FC" w:rsidRDefault="003F289E" w:rsidP="007078FC">
      <w:pPr>
        <w:pBdr>
          <w:bottom w:val="single" w:sz="4" w:space="1" w:color="auto"/>
        </w:pBdr>
        <w:jc w:val="both"/>
        <w:rPr>
          <w:b/>
          <w:i/>
          <w:iCs/>
          <w:caps/>
          <w:color w:val="000000"/>
        </w:rPr>
      </w:pPr>
      <w:r w:rsidRPr="007078FC">
        <w:rPr>
          <w:b/>
          <w:i/>
          <w:iCs/>
          <w:caps/>
          <w:color w:val="000000"/>
        </w:rPr>
        <w:t>Irodalom:</w:t>
      </w:r>
    </w:p>
    <w:p w14:paraId="143A910C" w14:textId="77777777" w:rsidR="003F289E" w:rsidRPr="007078FC" w:rsidRDefault="003F289E" w:rsidP="007078FC">
      <w:pPr>
        <w:pStyle w:val="Listaszerbekezds"/>
        <w:jc w:val="both"/>
        <w:rPr>
          <w:bCs/>
          <w:iCs/>
          <w:color w:val="000000"/>
        </w:rPr>
      </w:pPr>
    </w:p>
    <w:p w14:paraId="25DB2379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proofErr w:type="spellStart"/>
      <w:r w:rsidRPr="007078FC">
        <w:rPr>
          <w:bCs/>
          <w:iCs/>
          <w:color w:val="000000"/>
        </w:rPr>
        <w:t>Feischmidt</w:t>
      </w:r>
      <w:proofErr w:type="spellEnd"/>
      <w:r w:rsidRPr="007078FC">
        <w:rPr>
          <w:bCs/>
          <w:iCs/>
          <w:color w:val="000000"/>
        </w:rPr>
        <w:t xml:space="preserve"> Margit: Multikulturalizmus: kultúra, identitás és politika új diskurzusa. In: </w:t>
      </w:r>
      <w:proofErr w:type="spellStart"/>
      <w:r w:rsidRPr="007078FC">
        <w:rPr>
          <w:bCs/>
          <w:iCs/>
          <w:color w:val="000000"/>
        </w:rPr>
        <w:t>Feischmidt</w:t>
      </w:r>
      <w:proofErr w:type="spellEnd"/>
      <w:r w:rsidRPr="007078FC">
        <w:rPr>
          <w:bCs/>
          <w:iCs/>
          <w:color w:val="000000"/>
        </w:rPr>
        <w:t xml:space="preserve"> Margit (szerk.): Multikulturalizmus. Osiris, Budapest, 1997. 7-29.</w:t>
      </w:r>
    </w:p>
    <w:p w14:paraId="62EC8F94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Forray R. Katalin – Cs. </w:t>
      </w:r>
      <w:proofErr w:type="spellStart"/>
      <w:r w:rsidRPr="007078FC">
        <w:rPr>
          <w:bCs/>
          <w:iCs/>
          <w:color w:val="000000"/>
        </w:rPr>
        <w:t>Czachesz</w:t>
      </w:r>
      <w:proofErr w:type="spellEnd"/>
      <w:r w:rsidRPr="007078FC">
        <w:rPr>
          <w:bCs/>
          <w:iCs/>
          <w:color w:val="000000"/>
        </w:rPr>
        <w:t xml:space="preserve"> Erzsébet – </w:t>
      </w:r>
      <w:proofErr w:type="spellStart"/>
      <w:r w:rsidRPr="007078FC">
        <w:rPr>
          <w:bCs/>
          <w:iCs/>
          <w:color w:val="000000"/>
        </w:rPr>
        <w:t>Lesznyák</w:t>
      </w:r>
      <w:proofErr w:type="spellEnd"/>
      <w:r w:rsidRPr="007078FC">
        <w:rPr>
          <w:bCs/>
          <w:iCs/>
          <w:color w:val="000000"/>
        </w:rPr>
        <w:t xml:space="preserve"> Márta: Multikulturális társadalom – interkulturális nevelés. In: Báthori Zoltán – Falus Iván (szerk.): Tanulmányok a neveléstudomány köréből. Osiris, Budapest, 2001. </w:t>
      </w:r>
    </w:p>
    <w:p w14:paraId="284D0A91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proofErr w:type="spellStart"/>
      <w:r w:rsidRPr="007078FC">
        <w:rPr>
          <w:bCs/>
          <w:iCs/>
          <w:color w:val="000000"/>
        </w:rPr>
        <w:t>Torgyik</w:t>
      </w:r>
      <w:proofErr w:type="spellEnd"/>
      <w:r w:rsidRPr="007078FC">
        <w:rPr>
          <w:bCs/>
          <w:iCs/>
          <w:color w:val="000000"/>
        </w:rPr>
        <w:t xml:space="preserve"> Judit: Multikulturalizmus, interkulturális nevelés. In: Varga Aranka (</w:t>
      </w:r>
      <w:proofErr w:type="spellStart"/>
      <w:r w:rsidRPr="007078FC">
        <w:rPr>
          <w:bCs/>
          <w:iCs/>
          <w:color w:val="000000"/>
        </w:rPr>
        <w:t>szerk</w:t>
      </w:r>
      <w:proofErr w:type="spellEnd"/>
      <w:r w:rsidRPr="007078FC">
        <w:rPr>
          <w:bCs/>
          <w:iCs/>
          <w:color w:val="000000"/>
        </w:rPr>
        <w:t>): A nevelésszociológia alapjai. PTE, Pécs. 2015. 161-182.</w:t>
      </w:r>
    </w:p>
    <w:p w14:paraId="2E9B226F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>Varga Aranka: Multikulturalizmus – inkluzív oktatási rendszer. In: Forray R. Katalin (</w:t>
      </w:r>
      <w:proofErr w:type="spellStart"/>
      <w:r w:rsidRPr="007078FC">
        <w:rPr>
          <w:bCs/>
          <w:iCs/>
          <w:color w:val="000000"/>
        </w:rPr>
        <w:t>szerk</w:t>
      </w:r>
      <w:proofErr w:type="spellEnd"/>
      <w:r w:rsidRPr="007078FC">
        <w:rPr>
          <w:bCs/>
          <w:iCs/>
          <w:color w:val="000000"/>
        </w:rPr>
        <w:t xml:space="preserve">): Alapismeretek a </w:t>
      </w:r>
      <w:proofErr w:type="spellStart"/>
      <w:r w:rsidRPr="007078FC">
        <w:rPr>
          <w:bCs/>
          <w:iCs/>
          <w:color w:val="000000"/>
        </w:rPr>
        <w:t>romológia</w:t>
      </w:r>
      <w:proofErr w:type="spellEnd"/>
      <w:r w:rsidRPr="007078FC">
        <w:rPr>
          <w:bCs/>
          <w:iCs/>
          <w:color w:val="000000"/>
        </w:rPr>
        <w:t xml:space="preserve"> asszisztens képzéshez. PTE BTK Romológia és Nevelésszociológia Tanszék, Pécs, 2006.</w:t>
      </w:r>
    </w:p>
    <w:p w14:paraId="1084DA4A" w14:textId="77777777" w:rsidR="003F289E" w:rsidRPr="007078FC" w:rsidRDefault="003F289E" w:rsidP="007078FC">
      <w:pPr>
        <w:pStyle w:val="Listaszerbekezds"/>
        <w:numPr>
          <w:ilvl w:val="0"/>
          <w:numId w:val="4"/>
        </w:numPr>
        <w:tabs>
          <w:tab w:val="num" w:pos="720"/>
        </w:tabs>
        <w:jc w:val="both"/>
        <w:rPr>
          <w:bCs/>
          <w:iCs/>
          <w:color w:val="000000"/>
        </w:rPr>
      </w:pPr>
      <w:r w:rsidRPr="007078FC">
        <w:rPr>
          <w:bCs/>
          <w:iCs/>
          <w:color w:val="000000"/>
        </w:rPr>
        <w:t xml:space="preserve">Varga Aranka: Esélyegyenlőség és </w:t>
      </w:r>
      <w:proofErr w:type="spellStart"/>
      <w:r w:rsidRPr="007078FC">
        <w:rPr>
          <w:bCs/>
          <w:iCs/>
          <w:color w:val="000000"/>
        </w:rPr>
        <w:t>inklúzió</w:t>
      </w:r>
      <w:proofErr w:type="spellEnd"/>
      <w:r w:rsidRPr="007078FC">
        <w:rPr>
          <w:bCs/>
          <w:iCs/>
          <w:color w:val="000000"/>
        </w:rPr>
        <w:t xml:space="preserve"> az iskolában. In: Varga Aranka (</w:t>
      </w:r>
      <w:proofErr w:type="spellStart"/>
      <w:r w:rsidRPr="007078FC">
        <w:rPr>
          <w:bCs/>
          <w:iCs/>
          <w:color w:val="000000"/>
        </w:rPr>
        <w:t>szerk</w:t>
      </w:r>
      <w:proofErr w:type="spellEnd"/>
      <w:r w:rsidRPr="007078FC">
        <w:rPr>
          <w:bCs/>
          <w:iCs/>
          <w:color w:val="000000"/>
        </w:rPr>
        <w:t>): A nevelésszociológia alapjai. PTE, Pécs. 2015. 241-272.</w:t>
      </w:r>
    </w:p>
    <w:p w14:paraId="53B6F3D1" w14:textId="77777777" w:rsidR="003F289E" w:rsidRDefault="003F289E" w:rsidP="007078FC">
      <w:pPr>
        <w:pStyle w:val="Listaszerbekezds"/>
        <w:jc w:val="both"/>
        <w:rPr>
          <w:bCs/>
          <w:iCs/>
          <w:color w:val="000000"/>
        </w:rPr>
      </w:pPr>
    </w:p>
    <w:p w14:paraId="2CB475D7" w14:textId="77777777" w:rsidR="003F16BE" w:rsidRPr="007078FC" w:rsidRDefault="003F16BE" w:rsidP="007078FC">
      <w:pPr>
        <w:pStyle w:val="Listaszerbekezds"/>
        <w:jc w:val="both"/>
        <w:rPr>
          <w:bCs/>
          <w:iCs/>
          <w:color w:val="000000"/>
        </w:rPr>
      </w:pPr>
    </w:p>
    <w:p w14:paraId="22197593" w14:textId="77777777" w:rsidR="00216C33" w:rsidRPr="007078FC" w:rsidRDefault="00216C33" w:rsidP="007078FC">
      <w:pPr>
        <w:pStyle w:val="Listaszerbekezds"/>
        <w:jc w:val="both"/>
        <w:rPr>
          <w:bCs/>
          <w:iCs/>
          <w:color w:val="000000"/>
        </w:rPr>
      </w:pPr>
    </w:p>
    <w:p w14:paraId="6A2BA026" w14:textId="77777777" w:rsidR="007E6596" w:rsidRDefault="007E6596">
      <w:pPr>
        <w:spacing w:after="160" w:line="259" w:lineRule="auto"/>
        <w:rPr>
          <w:b/>
          <w:smallCaps/>
          <w:color w:val="000000"/>
          <w:u w:val="single"/>
        </w:rPr>
      </w:pPr>
      <w:r>
        <w:rPr>
          <w:b/>
          <w:smallCaps/>
          <w:color w:val="000000"/>
          <w:u w:val="single"/>
        </w:rPr>
        <w:br w:type="page"/>
      </w:r>
    </w:p>
    <w:p w14:paraId="45C05248" w14:textId="40E69D41" w:rsidR="00D35769" w:rsidRPr="007078FC" w:rsidRDefault="00D35769" w:rsidP="007078FC">
      <w:pPr>
        <w:jc w:val="center"/>
        <w:rPr>
          <w:smallCaps/>
          <w:color w:val="000000"/>
          <w:u w:val="single"/>
        </w:rPr>
      </w:pPr>
      <w:r w:rsidRPr="007078FC">
        <w:rPr>
          <w:b/>
          <w:smallCaps/>
          <w:color w:val="000000"/>
          <w:u w:val="single"/>
        </w:rPr>
        <w:lastRenderedPageBreak/>
        <w:t>Néprajz és kulturális antropológia</w:t>
      </w:r>
      <w:r w:rsidRPr="007078FC">
        <w:rPr>
          <w:smallCaps/>
          <w:color w:val="000000"/>
          <w:u w:val="single"/>
        </w:rPr>
        <w:t xml:space="preserve"> </w:t>
      </w:r>
    </w:p>
    <w:p w14:paraId="7E2171BD" w14:textId="77777777" w:rsidR="00D35769" w:rsidRPr="007078FC" w:rsidRDefault="00D35769" w:rsidP="007078FC">
      <w:pPr>
        <w:jc w:val="both"/>
        <w:rPr>
          <w:rStyle w:val="Kiemels"/>
          <w:b/>
          <w:i w:val="0"/>
          <w:color w:val="000000"/>
        </w:rPr>
      </w:pPr>
    </w:p>
    <w:p w14:paraId="64155AD7" w14:textId="77777777" w:rsidR="007B7987" w:rsidRPr="003F16BE" w:rsidRDefault="007B7987" w:rsidP="003F16BE">
      <w:pPr>
        <w:pStyle w:val="Listaszerbekezds"/>
        <w:numPr>
          <w:ilvl w:val="0"/>
          <w:numId w:val="8"/>
        </w:numPr>
        <w:jc w:val="both"/>
        <w:rPr>
          <w:b/>
          <w:bCs/>
        </w:rPr>
      </w:pPr>
      <w:r w:rsidRPr="003F16BE">
        <w:rPr>
          <w:b/>
          <w:bCs/>
        </w:rPr>
        <w:t xml:space="preserve">Mutassa be a hazai néprajzi és kulturális antropológiai kutatások különféle roma kultúraértelmezéseit! Mit jelent a klasszikus néprajztudomány népi kultúra fogalma, mennyiben térnek el ettől a kulturális antropológia kultúraértelemzései? Mutasson be néhány példát (pl. cigány zene, mesekutatás, gazdaságantropológiai kutatások)! </w:t>
      </w:r>
    </w:p>
    <w:p w14:paraId="224ADBA0" w14:textId="77777777" w:rsidR="007B7987" w:rsidRPr="007078FC" w:rsidRDefault="007B7987" w:rsidP="007078FC">
      <w:pPr>
        <w:ind w:left="426"/>
        <w:jc w:val="both"/>
        <w:rPr>
          <w:b/>
          <w:bCs/>
        </w:rPr>
      </w:pPr>
    </w:p>
    <w:p w14:paraId="2CD843B8" w14:textId="77777777" w:rsidR="007B7987" w:rsidRPr="007078FC" w:rsidRDefault="007B7987" w:rsidP="007078FC">
      <w:pPr>
        <w:ind w:left="426"/>
        <w:jc w:val="both"/>
        <w:rPr>
          <w:b/>
          <w:bCs/>
        </w:rPr>
      </w:pPr>
    </w:p>
    <w:p w14:paraId="7FAAC554" w14:textId="77777777" w:rsidR="007B7987" w:rsidRPr="007078FC" w:rsidRDefault="007B7987" w:rsidP="007078FC">
      <w:pPr>
        <w:pBdr>
          <w:bottom w:val="single" w:sz="4" w:space="1" w:color="auto"/>
        </w:pBdr>
        <w:jc w:val="both"/>
        <w:rPr>
          <w:b/>
          <w:i/>
          <w:iCs/>
          <w:caps/>
          <w:color w:val="000000"/>
        </w:rPr>
      </w:pPr>
      <w:r w:rsidRPr="007078FC">
        <w:rPr>
          <w:b/>
          <w:i/>
          <w:iCs/>
          <w:caps/>
          <w:color w:val="000000"/>
        </w:rPr>
        <w:t>Irodalom:</w:t>
      </w:r>
    </w:p>
    <w:p w14:paraId="55611F66" w14:textId="77777777" w:rsidR="007B7987" w:rsidRPr="007078FC" w:rsidRDefault="007B7987" w:rsidP="007078FC">
      <w:pPr>
        <w:rPr>
          <w:b/>
          <w:bCs/>
          <w:i/>
          <w:iCs/>
          <w:color w:val="000000"/>
        </w:rPr>
      </w:pPr>
    </w:p>
    <w:p w14:paraId="09FE7DE0" w14:textId="77777777" w:rsidR="007B7987" w:rsidRPr="007078FC" w:rsidRDefault="007B7987" w:rsidP="007078FC">
      <w:pPr>
        <w:pStyle w:val="Listaszerbekezds"/>
        <w:numPr>
          <w:ilvl w:val="0"/>
          <w:numId w:val="26"/>
        </w:numPr>
        <w:jc w:val="both"/>
      </w:pPr>
      <w:proofErr w:type="spellStart"/>
      <w:r w:rsidRPr="007078FC">
        <w:t>Szuhay</w:t>
      </w:r>
      <w:proofErr w:type="spellEnd"/>
      <w:r w:rsidRPr="007078FC">
        <w:t xml:space="preserve"> Péter: A cigányság etnográfiai és antropológiai kutatása. In: Kemény István (</w:t>
      </w:r>
      <w:proofErr w:type="spellStart"/>
      <w:r w:rsidRPr="007078FC">
        <w:t>szerk</w:t>
      </w:r>
      <w:proofErr w:type="spellEnd"/>
      <w:r w:rsidRPr="007078FC">
        <w:t xml:space="preserve">): A magyarországi romák. Változó világ 31. Budapest: Press </w:t>
      </w:r>
      <w:proofErr w:type="spellStart"/>
      <w:r w:rsidRPr="007078FC">
        <w:t>Publica</w:t>
      </w:r>
      <w:proofErr w:type="spellEnd"/>
      <w:r w:rsidRPr="007078FC">
        <w:t xml:space="preserve">, 2000. </w:t>
      </w:r>
    </w:p>
    <w:p w14:paraId="032FAA7C" w14:textId="77777777" w:rsidR="007B7987" w:rsidRPr="007078FC" w:rsidRDefault="007B7987" w:rsidP="007078FC">
      <w:pPr>
        <w:pStyle w:val="Listaszerbekezds"/>
        <w:numPr>
          <w:ilvl w:val="0"/>
          <w:numId w:val="26"/>
        </w:numPr>
        <w:jc w:val="both"/>
        <w:rPr>
          <w:shd w:val="clear" w:color="auto" w:fill="FFFFFF"/>
        </w:rPr>
      </w:pPr>
      <w:proofErr w:type="spellStart"/>
      <w:r w:rsidRPr="007078FC">
        <w:rPr>
          <w:shd w:val="clear" w:color="auto" w:fill="FFFFFF"/>
        </w:rPr>
        <w:t>Klaniczay</w:t>
      </w:r>
      <w:proofErr w:type="spellEnd"/>
      <w:r w:rsidRPr="007078FC">
        <w:rPr>
          <w:shd w:val="clear" w:color="auto" w:fill="FFFFFF"/>
        </w:rPr>
        <w:t xml:space="preserve"> Gábor: Gondolatok a népi kultúra, a szubkultúra és az ellenkultúra viszonyáról. </w:t>
      </w:r>
      <w:r w:rsidRPr="007078FC">
        <w:rPr>
          <w:i/>
          <w:iCs/>
          <w:shd w:val="clear" w:color="auto" w:fill="FFFFFF"/>
        </w:rPr>
        <w:t xml:space="preserve">Beszélő </w:t>
      </w:r>
      <w:r w:rsidRPr="007078FC">
        <w:rPr>
          <w:shd w:val="clear" w:color="auto" w:fill="FFFFFF"/>
        </w:rPr>
        <w:t xml:space="preserve">5 (37). (2000). Forrás: </w:t>
      </w:r>
      <w:hyperlink r:id="rId41" w:history="1">
        <w:r w:rsidRPr="007078FC">
          <w:rPr>
            <w:rStyle w:val="Hiperhivatkozs"/>
            <w:color w:val="auto"/>
            <w:shd w:val="clear" w:color="auto" w:fill="FFFFFF"/>
          </w:rPr>
          <w:t>http://beszelo.c3.hu/cikkek/gondolatok-a-nepi-kultura-a-szubkultura-es-az-ellenkultura-viszonyarol</w:t>
        </w:r>
      </w:hyperlink>
    </w:p>
    <w:p w14:paraId="56ABFBB0" w14:textId="77777777" w:rsidR="007B7987" w:rsidRPr="007078FC" w:rsidRDefault="007B7987" w:rsidP="007078FC">
      <w:pPr>
        <w:pStyle w:val="Listaszerbekezds"/>
        <w:numPr>
          <w:ilvl w:val="0"/>
          <w:numId w:val="26"/>
        </w:numPr>
        <w:jc w:val="both"/>
        <w:rPr>
          <w:bCs/>
        </w:rPr>
      </w:pPr>
      <w:proofErr w:type="spellStart"/>
      <w:r w:rsidRPr="007078FC">
        <w:rPr>
          <w:bCs/>
        </w:rPr>
        <w:t>Eriksen</w:t>
      </w:r>
      <w:proofErr w:type="spellEnd"/>
      <w:r w:rsidRPr="007078FC">
        <w:rPr>
          <w:bCs/>
        </w:rPr>
        <w:t xml:space="preserve">, Thomas H.: Az antropológia rövid története. In: </w:t>
      </w:r>
      <w:hyperlink r:id="rId42" w:history="1">
        <w:r w:rsidRPr="007078FC">
          <w:rPr>
            <w:rStyle w:val="Hiperhivatkozs"/>
            <w:bCs/>
          </w:rPr>
          <w:t>http://www.ajk.elte.hu/HallgatoiInformaciok/TanszekekHirei/Filoz%C3%B3fia/An</w:t>
        </w:r>
      </w:hyperlink>
      <w:r w:rsidRPr="007078FC">
        <w:rPr>
          <w:bCs/>
        </w:rPr>
        <w:t>.</w:t>
      </w:r>
    </w:p>
    <w:p w14:paraId="1EE361F6" w14:textId="77777777" w:rsidR="007B7987" w:rsidRPr="007078FC" w:rsidRDefault="007B7987" w:rsidP="007078FC">
      <w:pPr>
        <w:pStyle w:val="Listaszerbekezds"/>
        <w:numPr>
          <w:ilvl w:val="0"/>
          <w:numId w:val="26"/>
        </w:numPr>
        <w:jc w:val="both"/>
      </w:pPr>
      <w:proofErr w:type="spellStart"/>
      <w:r w:rsidRPr="007078FC">
        <w:t>Prónai</w:t>
      </w:r>
      <w:proofErr w:type="spellEnd"/>
      <w:r w:rsidRPr="007078FC">
        <w:t xml:space="preserve"> Csaba: </w:t>
      </w:r>
      <w:r w:rsidRPr="007078FC">
        <w:rPr>
          <w:i/>
        </w:rPr>
        <w:t xml:space="preserve">A </w:t>
      </w:r>
      <w:proofErr w:type="spellStart"/>
      <w:r w:rsidRPr="007078FC">
        <w:rPr>
          <w:i/>
        </w:rPr>
        <w:t>cigánykutatás</w:t>
      </w:r>
      <w:proofErr w:type="spellEnd"/>
      <w:r w:rsidRPr="007078FC">
        <w:rPr>
          <w:i/>
        </w:rPr>
        <w:t xml:space="preserve"> és a kulturális antropológia. (rövid vázlat)</w:t>
      </w:r>
      <w:r w:rsidRPr="007078FC">
        <w:t xml:space="preserve"> Kulturális Antropológiai </w:t>
      </w:r>
      <w:proofErr w:type="spellStart"/>
      <w:r w:rsidRPr="007078FC">
        <w:t>Cigánytanulmányok</w:t>
      </w:r>
      <w:proofErr w:type="spellEnd"/>
      <w:r w:rsidRPr="007078FC">
        <w:t xml:space="preserve"> I. Budapest – Kaposvár, 1995. 95-116. </w:t>
      </w:r>
    </w:p>
    <w:p w14:paraId="1431EEBD" w14:textId="77777777" w:rsidR="007B7987" w:rsidRPr="007078FC" w:rsidRDefault="007B7987" w:rsidP="007078FC">
      <w:pPr>
        <w:pStyle w:val="Listaszerbekezds"/>
        <w:numPr>
          <w:ilvl w:val="0"/>
          <w:numId w:val="26"/>
        </w:numPr>
        <w:jc w:val="both"/>
      </w:pPr>
      <w:r w:rsidRPr="007078FC">
        <w:t xml:space="preserve">Balatonyi Judit: </w:t>
      </w:r>
      <w:r w:rsidRPr="007078FC">
        <w:rPr>
          <w:i/>
        </w:rPr>
        <w:t>„Kis helyek – nagy (roma) témák”: Romakutatások és a hazai kulturális antropológia.</w:t>
      </w:r>
      <w:r w:rsidRPr="007078FC">
        <w:t xml:space="preserve"> 2015. PDF</w:t>
      </w:r>
    </w:p>
    <w:p w14:paraId="5AA0905D" w14:textId="77777777" w:rsidR="007B7987" w:rsidRPr="007078FC" w:rsidRDefault="007B7987" w:rsidP="007078FC">
      <w:pPr>
        <w:pStyle w:val="Listaszerbekezds"/>
        <w:numPr>
          <w:ilvl w:val="0"/>
          <w:numId w:val="26"/>
        </w:numPr>
        <w:jc w:val="both"/>
      </w:pPr>
      <w:proofErr w:type="spellStart"/>
      <w:r w:rsidRPr="007078FC">
        <w:t>Dupcsik</w:t>
      </w:r>
      <w:proofErr w:type="spellEnd"/>
      <w:r w:rsidRPr="007078FC">
        <w:t xml:space="preserve"> Csaba: A magyarországi </w:t>
      </w:r>
      <w:proofErr w:type="spellStart"/>
      <w:r w:rsidRPr="007078FC">
        <w:t>cigányvizsgálatok</w:t>
      </w:r>
      <w:proofErr w:type="spellEnd"/>
      <w:r w:rsidRPr="007078FC">
        <w:t xml:space="preserve"> </w:t>
      </w:r>
      <w:proofErr w:type="spellStart"/>
      <w:r w:rsidRPr="007078FC">
        <w:t>cigányképe</w:t>
      </w:r>
      <w:proofErr w:type="spellEnd"/>
      <w:r w:rsidRPr="007078FC">
        <w:t xml:space="preserve">. In Neményi Mária – Szalai Júlia (szerk.): </w:t>
      </w:r>
      <w:r w:rsidRPr="007078FC">
        <w:rPr>
          <w:i/>
        </w:rPr>
        <w:t>Kisebbségek kisebbsége. A magyarországi cigányok emberi és politikai jogai.</w:t>
      </w:r>
      <w:r w:rsidRPr="007078FC">
        <w:t xml:space="preserve"> Budapest: Új Mandátum Könyvkiadó, 2005, 255-282. </w:t>
      </w:r>
    </w:p>
    <w:p w14:paraId="5CCF3978" w14:textId="77777777" w:rsidR="007B7987" w:rsidRPr="007078FC" w:rsidRDefault="007B7987" w:rsidP="007078FC">
      <w:pPr>
        <w:jc w:val="both"/>
      </w:pPr>
    </w:p>
    <w:p w14:paraId="14DC89D6" w14:textId="77777777" w:rsidR="007B7987" w:rsidRPr="007078FC" w:rsidRDefault="007B7987" w:rsidP="007078FC">
      <w:pPr>
        <w:pStyle w:val="Listaszerbekezds"/>
        <w:jc w:val="both"/>
      </w:pPr>
      <w:r w:rsidRPr="007078FC">
        <w:t>Ajánlott</w:t>
      </w:r>
      <w:r w:rsidR="007078FC">
        <w:t>:</w:t>
      </w:r>
    </w:p>
    <w:p w14:paraId="6BA09707" w14:textId="77777777" w:rsidR="007B7987" w:rsidRPr="007078FC" w:rsidRDefault="007B7987" w:rsidP="007078FC">
      <w:pPr>
        <w:pStyle w:val="Listaszerbekezds"/>
        <w:numPr>
          <w:ilvl w:val="0"/>
          <w:numId w:val="26"/>
        </w:numPr>
        <w:jc w:val="both"/>
      </w:pPr>
      <w:proofErr w:type="spellStart"/>
      <w:r w:rsidRPr="007078FC">
        <w:t>Sárosi</w:t>
      </w:r>
      <w:proofErr w:type="spellEnd"/>
      <w:r w:rsidRPr="007078FC">
        <w:t xml:space="preserve"> Bálint Kié a cigányzene? </w:t>
      </w:r>
      <w:r w:rsidRPr="007078FC">
        <w:rPr>
          <w:i/>
        </w:rPr>
        <w:t>Muzsika</w:t>
      </w:r>
      <w:r w:rsidRPr="007078FC">
        <w:t xml:space="preserve"> 54(10): 2011. </w:t>
      </w:r>
    </w:p>
    <w:p w14:paraId="0ACEE1E8" w14:textId="77777777" w:rsidR="007B7987" w:rsidRPr="007078FC" w:rsidRDefault="007B7987" w:rsidP="007078FC">
      <w:pPr>
        <w:pStyle w:val="Listaszerbekezds"/>
        <w:numPr>
          <w:ilvl w:val="0"/>
          <w:numId w:val="26"/>
        </w:numPr>
        <w:jc w:val="both"/>
      </w:pPr>
      <w:r w:rsidRPr="007078FC">
        <w:t>Görög-</w:t>
      </w:r>
      <w:proofErr w:type="spellStart"/>
      <w:r w:rsidRPr="007078FC">
        <w:t>Karády</w:t>
      </w:r>
      <w:proofErr w:type="spellEnd"/>
      <w:r w:rsidRPr="007078FC">
        <w:t xml:space="preserve"> Veronika: </w:t>
      </w:r>
      <w:r w:rsidRPr="007078FC">
        <w:rPr>
          <w:i/>
        </w:rPr>
        <w:t>Erdős Lajos mesei világa és meséi</w:t>
      </w:r>
      <w:r w:rsidRPr="007078FC">
        <w:t xml:space="preserve">. Budapest: </w:t>
      </w:r>
      <w:proofErr w:type="spellStart"/>
      <w:r w:rsidRPr="007078FC">
        <w:t>L’Harmattan</w:t>
      </w:r>
      <w:proofErr w:type="spellEnd"/>
      <w:r w:rsidRPr="007078FC">
        <w:t>-Nyitott Könyv, 2009.</w:t>
      </w:r>
    </w:p>
    <w:p w14:paraId="3DBD2639" w14:textId="77777777" w:rsidR="007B7987" w:rsidRPr="007078FC" w:rsidRDefault="007B7987" w:rsidP="007078FC">
      <w:pPr>
        <w:pStyle w:val="Listaszerbekezds"/>
        <w:numPr>
          <w:ilvl w:val="0"/>
          <w:numId w:val="26"/>
        </w:numPr>
        <w:jc w:val="both"/>
      </w:pPr>
      <w:r w:rsidRPr="007078FC">
        <w:t xml:space="preserve">Erdész Sándor: </w:t>
      </w:r>
      <w:proofErr w:type="spellStart"/>
      <w:r w:rsidRPr="007078FC">
        <w:rPr>
          <w:i/>
        </w:rPr>
        <w:t>Ámi</w:t>
      </w:r>
      <w:proofErr w:type="spellEnd"/>
      <w:r w:rsidRPr="007078FC">
        <w:rPr>
          <w:i/>
        </w:rPr>
        <w:t xml:space="preserve"> Lajos meséi</w:t>
      </w:r>
      <w:r w:rsidRPr="007078FC">
        <w:t>. 1-3. köt; Budapest: Akadémiai K., 1968.</w:t>
      </w:r>
    </w:p>
    <w:p w14:paraId="1C70213D" w14:textId="77777777" w:rsidR="007B7987" w:rsidRPr="007078FC" w:rsidRDefault="007B7987" w:rsidP="007078FC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</w:pPr>
      <w:proofErr w:type="spellStart"/>
      <w:r w:rsidRPr="007078FC">
        <w:t>Prónai</w:t>
      </w:r>
      <w:proofErr w:type="spellEnd"/>
      <w:r w:rsidRPr="007078FC">
        <w:t xml:space="preserve"> Csaba (szerk.): </w:t>
      </w:r>
      <w:r w:rsidRPr="007078FC">
        <w:rPr>
          <w:i/>
        </w:rPr>
        <w:t>Cigányok Európában</w:t>
      </w:r>
      <w:r w:rsidRPr="007078FC">
        <w:t xml:space="preserve"> 2. Olaszország. Budapest: Új Mandátum, 2002. (Patrick Williams tanulmányai közül: A párizsi </w:t>
      </w:r>
      <w:proofErr w:type="spellStart"/>
      <w:r w:rsidRPr="007078FC">
        <w:t>kelderások</w:t>
      </w:r>
      <w:proofErr w:type="spellEnd"/>
      <w:r w:rsidRPr="007078FC">
        <w:t xml:space="preserve"> láthatatlansága, Leonardo Piasere írásai közül: Új „</w:t>
      </w:r>
      <w:proofErr w:type="spellStart"/>
      <w:proofErr w:type="gramStart"/>
      <w:r w:rsidRPr="007078FC">
        <w:t>niche</w:t>
      </w:r>
      <w:proofErr w:type="spellEnd"/>
      <w:r w:rsidRPr="007078FC">
        <w:t>”-</w:t>
      </w:r>
      <w:proofErr w:type="gramEnd"/>
      <w:r w:rsidRPr="007078FC">
        <w:t>t keresve)</w:t>
      </w:r>
    </w:p>
    <w:p w14:paraId="14B7F469" w14:textId="77777777" w:rsidR="005D690A" w:rsidRDefault="007B7987" w:rsidP="005D690A">
      <w:pPr>
        <w:pStyle w:val="Listaszerbekezds"/>
        <w:numPr>
          <w:ilvl w:val="0"/>
          <w:numId w:val="26"/>
        </w:numPr>
        <w:jc w:val="both"/>
      </w:pPr>
      <w:r w:rsidRPr="007078FC">
        <w:t xml:space="preserve">Berta Péter: Tárgyhasználat, identitás és a különbség politikája. Az etnikai identitásszimbólum-alkotás gyakorlata az erdélyi Gáborok között. In </w:t>
      </w:r>
      <w:proofErr w:type="spellStart"/>
      <w:r w:rsidRPr="007078FC">
        <w:t>Vargyas</w:t>
      </w:r>
      <w:proofErr w:type="spellEnd"/>
      <w:r w:rsidRPr="007078FC">
        <w:t xml:space="preserve"> Gábor (szerk.): </w:t>
      </w:r>
      <w:proofErr w:type="spellStart"/>
      <w:r w:rsidRPr="007078FC">
        <w:rPr>
          <w:i/>
        </w:rPr>
        <w:t>Ethno-lore</w:t>
      </w:r>
      <w:proofErr w:type="spellEnd"/>
      <w:r w:rsidRPr="007078FC">
        <w:rPr>
          <w:i/>
        </w:rPr>
        <w:t>.</w:t>
      </w:r>
      <w:r w:rsidRPr="007078FC">
        <w:t xml:space="preserve"> Az MTA Néprajzi Kutatóintézetének évkönyve XXIII., Budapest, Akadémiai. 2006. 147–192. </w:t>
      </w:r>
    </w:p>
    <w:p w14:paraId="70280C0D" w14:textId="77777777" w:rsidR="00691784" w:rsidRPr="005D690A" w:rsidRDefault="007B7987" w:rsidP="005D690A">
      <w:pPr>
        <w:pStyle w:val="Listaszerbekezds"/>
        <w:numPr>
          <w:ilvl w:val="0"/>
          <w:numId w:val="26"/>
        </w:numPr>
        <w:jc w:val="both"/>
      </w:pPr>
      <w:r w:rsidRPr="007078FC">
        <w:t xml:space="preserve">Stewart, Michael. </w:t>
      </w:r>
      <w:r w:rsidRPr="005D690A">
        <w:rPr>
          <w:i/>
        </w:rPr>
        <w:t xml:space="preserve">Daltestvérek. Az oláhcigány identitás és közösség </w:t>
      </w:r>
      <w:proofErr w:type="spellStart"/>
      <w:r w:rsidRPr="005D690A">
        <w:rPr>
          <w:i/>
        </w:rPr>
        <w:t>továbbélése</w:t>
      </w:r>
      <w:proofErr w:type="spellEnd"/>
      <w:r w:rsidRPr="005D690A">
        <w:rPr>
          <w:i/>
        </w:rPr>
        <w:t xml:space="preserve"> a szocialista Magyarorsz</w:t>
      </w:r>
      <w:r w:rsidR="005D690A">
        <w:rPr>
          <w:i/>
        </w:rPr>
        <w:t>ágon</w:t>
      </w:r>
    </w:p>
    <w:p w14:paraId="4B63397F" w14:textId="77777777" w:rsidR="00691784" w:rsidRPr="007078FC" w:rsidRDefault="00691784" w:rsidP="007078FC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smallCaps/>
          <w:color w:val="000000"/>
          <w:u w:val="single"/>
        </w:rPr>
      </w:pPr>
    </w:p>
    <w:p w14:paraId="38A190D5" w14:textId="77777777" w:rsidR="00691784" w:rsidRPr="007078FC" w:rsidRDefault="00691784" w:rsidP="003F16BE">
      <w:pPr>
        <w:pStyle w:val="NormlWeb"/>
        <w:shd w:val="clear" w:color="auto" w:fill="FFFFFF"/>
        <w:spacing w:before="0" w:beforeAutospacing="0" w:after="0" w:afterAutospacing="0"/>
        <w:rPr>
          <w:b/>
          <w:bCs/>
          <w:smallCaps/>
          <w:color w:val="000000"/>
          <w:u w:val="single"/>
        </w:rPr>
      </w:pPr>
    </w:p>
    <w:p w14:paraId="293E1119" w14:textId="77777777" w:rsidR="00691784" w:rsidRPr="007078FC" w:rsidRDefault="00691784" w:rsidP="007078FC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  <w:smallCaps/>
          <w:color w:val="000000"/>
          <w:u w:val="single"/>
        </w:rPr>
      </w:pPr>
    </w:p>
    <w:p w14:paraId="28FD8464" w14:textId="77777777" w:rsidR="007E6596" w:rsidRDefault="007E6596">
      <w:pPr>
        <w:spacing w:after="160" w:line="259" w:lineRule="auto"/>
        <w:rPr>
          <w:b/>
          <w:bCs/>
          <w:smallCaps/>
          <w:color w:val="000000"/>
          <w:u w:val="single"/>
        </w:rPr>
      </w:pPr>
      <w:r>
        <w:rPr>
          <w:b/>
          <w:bCs/>
          <w:smallCaps/>
          <w:color w:val="000000"/>
          <w:u w:val="single"/>
        </w:rPr>
        <w:br w:type="page"/>
      </w:r>
    </w:p>
    <w:p w14:paraId="4D22BE21" w14:textId="26ABD455" w:rsidR="003F289E" w:rsidRPr="007078FC" w:rsidRDefault="003F289E" w:rsidP="007078FC">
      <w:pPr>
        <w:pStyle w:val="Norm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7078FC">
        <w:rPr>
          <w:b/>
          <w:bCs/>
          <w:smallCaps/>
          <w:color w:val="000000"/>
          <w:u w:val="single"/>
        </w:rPr>
        <w:lastRenderedPageBreak/>
        <w:t>Zene és tánckultúra –</w:t>
      </w:r>
      <w:r w:rsidR="007078FC">
        <w:rPr>
          <w:b/>
          <w:bCs/>
          <w:smallCaps/>
          <w:color w:val="000000"/>
          <w:u w:val="single"/>
        </w:rPr>
        <w:t xml:space="preserve"> Művészetek</w:t>
      </w:r>
    </w:p>
    <w:p w14:paraId="48E4CDDB" w14:textId="77777777" w:rsidR="003F289E" w:rsidRPr="007078FC" w:rsidRDefault="003F289E" w:rsidP="007078FC"/>
    <w:p w14:paraId="0CBA2A8C" w14:textId="77777777" w:rsidR="007B7987" w:rsidRPr="003F16BE" w:rsidRDefault="003F289E" w:rsidP="003F16BE">
      <w:pPr>
        <w:pStyle w:val="Listaszerbekezds"/>
        <w:numPr>
          <w:ilvl w:val="0"/>
          <w:numId w:val="8"/>
        </w:numPr>
        <w:jc w:val="both"/>
        <w:rPr>
          <w:b/>
          <w:color w:val="000000"/>
        </w:rPr>
      </w:pPr>
      <w:r w:rsidRPr="003F16BE">
        <w:rPr>
          <w:b/>
          <w:color w:val="000000"/>
        </w:rPr>
        <w:t>Válasszon a kortárs cigány, roma irodalom vagy a kortárs cigány, roma képzőművészet köréből alkotást, esetleg alkotói korszakot, vagy akár alkotói életművet!</w:t>
      </w:r>
      <w:r w:rsidR="007B7987" w:rsidRPr="003F16BE">
        <w:rPr>
          <w:b/>
          <w:color w:val="000000"/>
        </w:rPr>
        <w:t xml:space="preserve"> </w:t>
      </w:r>
    </w:p>
    <w:p w14:paraId="5CFEE41F" w14:textId="77777777" w:rsidR="003F289E" w:rsidRPr="003F16BE" w:rsidRDefault="003F289E" w:rsidP="003F16BE">
      <w:pPr>
        <w:pStyle w:val="Listaszerbekezds"/>
        <w:jc w:val="both"/>
        <w:rPr>
          <w:b/>
          <w:color w:val="000000"/>
        </w:rPr>
      </w:pPr>
      <w:r w:rsidRPr="003F16BE">
        <w:rPr>
          <w:b/>
          <w:color w:val="000000"/>
        </w:rPr>
        <w:t>Mutassa be ezen interpretációkon keresztül azokat a tudományelméleti kereteket, művészet -és / vagy irodalomtörténeti narratívát, amelyek lehetőséget kínálnak az értelmezésre!</w:t>
      </w:r>
    </w:p>
    <w:p w14:paraId="398259FF" w14:textId="77777777" w:rsidR="003F289E" w:rsidRPr="007078FC" w:rsidRDefault="003F289E" w:rsidP="007078FC">
      <w:pPr>
        <w:pBdr>
          <w:bottom w:val="single" w:sz="4" w:space="1" w:color="auto"/>
        </w:pBdr>
        <w:rPr>
          <w:b/>
          <w:bCs/>
          <w:i/>
          <w:iCs/>
          <w:color w:val="000000"/>
        </w:rPr>
      </w:pPr>
    </w:p>
    <w:p w14:paraId="58C35238" w14:textId="77777777" w:rsidR="00691784" w:rsidRPr="007078FC" w:rsidRDefault="00691784" w:rsidP="007078FC">
      <w:pPr>
        <w:pBdr>
          <w:bottom w:val="single" w:sz="4" w:space="1" w:color="auto"/>
        </w:pBdr>
        <w:rPr>
          <w:b/>
          <w:bCs/>
          <w:i/>
          <w:iCs/>
          <w:color w:val="000000"/>
        </w:rPr>
      </w:pPr>
    </w:p>
    <w:p w14:paraId="58360C3A" w14:textId="77777777" w:rsidR="003F289E" w:rsidRPr="007078FC" w:rsidRDefault="003F289E" w:rsidP="007078FC">
      <w:pPr>
        <w:pBdr>
          <w:bottom w:val="single" w:sz="4" w:space="1" w:color="auto"/>
        </w:pBdr>
        <w:rPr>
          <w:b/>
          <w:bCs/>
          <w:i/>
          <w:iCs/>
          <w:color w:val="000000"/>
        </w:rPr>
      </w:pPr>
      <w:r w:rsidRPr="007078FC">
        <w:rPr>
          <w:b/>
          <w:bCs/>
          <w:i/>
          <w:iCs/>
          <w:color w:val="000000"/>
        </w:rPr>
        <w:t xml:space="preserve">IRODALOM: </w:t>
      </w:r>
    </w:p>
    <w:p w14:paraId="2C7FFDC4" w14:textId="77777777" w:rsidR="003F289E" w:rsidRPr="007078FC" w:rsidRDefault="003F289E" w:rsidP="007078FC">
      <w:pPr>
        <w:jc w:val="both"/>
        <w:rPr>
          <w:bCs/>
          <w:iCs/>
          <w:color w:val="000000"/>
        </w:rPr>
      </w:pPr>
    </w:p>
    <w:p w14:paraId="453702DF" w14:textId="77777777" w:rsidR="003F289E" w:rsidRPr="007078FC" w:rsidRDefault="003F289E" w:rsidP="007078FC">
      <w:pPr>
        <w:pStyle w:val="Listaszerbekezds"/>
        <w:numPr>
          <w:ilvl w:val="0"/>
          <w:numId w:val="25"/>
        </w:numPr>
        <w:ind w:hanging="294"/>
        <w:rPr>
          <w:rStyle w:val="Hiperhivatkozs"/>
          <w:color w:val="auto"/>
          <w:u w:val="none"/>
        </w:rPr>
      </w:pPr>
      <w:r w:rsidRPr="007078FC">
        <w:t xml:space="preserve">Beck Zoltán, A cigány, roma irodalom és képzőművészet alapjai, in. Orsós Anna, szerk., A </w:t>
      </w:r>
      <w:proofErr w:type="spellStart"/>
      <w:r w:rsidRPr="007078FC">
        <w:t>romológia</w:t>
      </w:r>
      <w:proofErr w:type="spellEnd"/>
      <w:r w:rsidRPr="007078FC">
        <w:t xml:space="preserve"> alapjai, PTE, Pécs, 2015 </w:t>
      </w:r>
      <w:hyperlink r:id="rId43" w:history="1">
        <w:r w:rsidRPr="007078FC">
          <w:rPr>
            <w:rStyle w:val="Hiperhivatkozs"/>
          </w:rPr>
          <w:t>https://mek.oszk.hu/14700/14735/html/index.html</w:t>
        </w:r>
      </w:hyperlink>
    </w:p>
    <w:p w14:paraId="6A760777" w14:textId="77777777" w:rsidR="00D55A06" w:rsidRPr="005D690A" w:rsidRDefault="00D55A06" w:rsidP="007078FC">
      <w:pPr>
        <w:pStyle w:val="Listaszerbekezds"/>
        <w:numPr>
          <w:ilvl w:val="0"/>
          <w:numId w:val="25"/>
        </w:numPr>
        <w:ind w:hanging="294"/>
      </w:pPr>
      <w:r w:rsidRPr="007078FC">
        <w:t xml:space="preserve">Beck Zoltán, </w:t>
      </w:r>
      <w:r w:rsidRPr="007078FC">
        <w:rPr>
          <w:iCs/>
          <w:shd w:val="clear" w:color="auto" w:fill="FFFFFF"/>
        </w:rPr>
        <w:t xml:space="preserve">A megszólalás üres helye – </w:t>
      </w:r>
      <w:proofErr w:type="spellStart"/>
      <w:r w:rsidRPr="007078FC">
        <w:rPr>
          <w:iCs/>
          <w:shd w:val="clear" w:color="auto" w:fill="FFFFFF"/>
        </w:rPr>
        <w:t>Romológiáról</w:t>
      </w:r>
      <w:proofErr w:type="spellEnd"/>
      <w:r w:rsidRPr="007078FC">
        <w:rPr>
          <w:iCs/>
          <w:shd w:val="clear" w:color="auto" w:fill="FFFFFF"/>
        </w:rPr>
        <w:t xml:space="preserve"> és más dolgokról</w:t>
      </w:r>
      <w:r w:rsidR="005D690A">
        <w:rPr>
          <w:iCs/>
          <w:shd w:val="clear" w:color="auto" w:fill="FFFFFF"/>
        </w:rPr>
        <w:t>,</w:t>
      </w:r>
      <w:r w:rsidRPr="007078FC">
        <w:rPr>
          <w:iCs/>
          <w:shd w:val="clear" w:color="auto" w:fill="FFFFFF"/>
        </w:rPr>
        <w:t xml:space="preserve"> Napvilág Kiadó, Budapest, 2020</w:t>
      </w:r>
    </w:p>
    <w:p w14:paraId="4D0953FF" w14:textId="77777777" w:rsidR="005D690A" w:rsidRPr="007078FC" w:rsidRDefault="00350473" w:rsidP="005D690A">
      <w:pPr>
        <w:pStyle w:val="Listaszerbekezds"/>
        <w:numPr>
          <w:ilvl w:val="0"/>
          <w:numId w:val="25"/>
        </w:numPr>
        <w:ind w:hanging="294"/>
        <w:rPr>
          <w:rStyle w:val="Hiperhivatkozs"/>
        </w:rPr>
      </w:pPr>
      <w:hyperlink r:id="rId44" w:history="1">
        <w:r w:rsidR="005D690A" w:rsidRPr="007078FC">
          <w:rPr>
            <w:rStyle w:val="Hiperhivatkozs"/>
          </w:rPr>
          <w:t>www.romarchive.eu</w:t>
        </w:r>
      </w:hyperlink>
    </w:p>
    <w:p w14:paraId="79E82976" w14:textId="77777777" w:rsidR="005D690A" w:rsidRPr="007078FC" w:rsidRDefault="005D690A" w:rsidP="005D690A">
      <w:pPr>
        <w:pStyle w:val="Listaszerbekezds"/>
      </w:pPr>
    </w:p>
    <w:p w14:paraId="5A8B8D2D" w14:textId="77777777" w:rsidR="003F289E" w:rsidRPr="007078FC" w:rsidRDefault="003F289E" w:rsidP="007078FC"/>
    <w:p w14:paraId="36B3D42F" w14:textId="77777777" w:rsidR="00AD4691" w:rsidRPr="007078FC" w:rsidRDefault="00AD4691" w:rsidP="007078FC">
      <w:pPr>
        <w:jc w:val="both"/>
        <w:rPr>
          <w:color w:val="000000"/>
        </w:rPr>
      </w:pPr>
    </w:p>
    <w:p w14:paraId="2BDFEAF0" w14:textId="77777777" w:rsidR="00211C7F" w:rsidRPr="007078FC" w:rsidRDefault="00211C7F" w:rsidP="007078FC">
      <w:pPr>
        <w:pStyle w:val="Listaszerbekezds"/>
        <w:jc w:val="both"/>
        <w:rPr>
          <w:bCs/>
          <w:iCs/>
          <w:color w:val="000000"/>
        </w:rPr>
      </w:pPr>
    </w:p>
    <w:sectPr w:rsidR="00211C7F" w:rsidRPr="007078FC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C3A8" w14:textId="77777777" w:rsidR="00D1016B" w:rsidRDefault="00D1016B" w:rsidP="00E37F5A">
      <w:r>
        <w:separator/>
      </w:r>
    </w:p>
  </w:endnote>
  <w:endnote w:type="continuationSeparator" w:id="0">
    <w:p w14:paraId="2DF06064" w14:textId="77777777" w:rsidR="00D1016B" w:rsidRDefault="00D1016B" w:rsidP="00E3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299546"/>
      <w:docPartObj>
        <w:docPartGallery w:val="Page Numbers (Bottom of Page)"/>
        <w:docPartUnique/>
      </w:docPartObj>
    </w:sdtPr>
    <w:sdtEndPr/>
    <w:sdtContent>
      <w:p w14:paraId="0B00D82C" w14:textId="77777777" w:rsidR="00691784" w:rsidRDefault="0069178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1D00C" w14:textId="77777777" w:rsidR="00691784" w:rsidRDefault="006917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DA9C" w14:textId="77777777" w:rsidR="00D1016B" w:rsidRDefault="00D1016B" w:rsidP="00E37F5A">
      <w:r>
        <w:separator/>
      </w:r>
    </w:p>
  </w:footnote>
  <w:footnote w:type="continuationSeparator" w:id="0">
    <w:p w14:paraId="1562D485" w14:textId="77777777" w:rsidR="00D1016B" w:rsidRDefault="00D1016B" w:rsidP="00E3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8FC6" w14:textId="77777777" w:rsidR="00E37F5A" w:rsidRPr="00E37F5A" w:rsidRDefault="00E37F5A" w:rsidP="00E37F5A">
    <w:pPr>
      <w:shd w:val="clear" w:color="auto" w:fill="FFFFFF" w:themeFill="background1"/>
      <w:jc w:val="center"/>
      <w:rPr>
        <w:b/>
        <w:smallCaps/>
        <w:color w:val="000000"/>
        <w:sz w:val="18"/>
        <w:szCs w:val="18"/>
      </w:rPr>
    </w:pPr>
    <w:r w:rsidRPr="00E37F5A">
      <w:rPr>
        <w:b/>
        <w:smallCaps/>
        <w:color w:val="000000"/>
        <w:sz w:val="18"/>
        <w:szCs w:val="18"/>
      </w:rPr>
      <w:t xml:space="preserve">ROMOLÓGIA BA </w:t>
    </w:r>
  </w:p>
  <w:p w14:paraId="18EA53FB" w14:textId="77777777" w:rsidR="00E37F5A" w:rsidRPr="00E37F5A" w:rsidRDefault="00E37F5A" w:rsidP="00E37F5A">
    <w:pPr>
      <w:shd w:val="clear" w:color="auto" w:fill="FFFFFF" w:themeFill="background1"/>
      <w:jc w:val="center"/>
      <w:rPr>
        <w:b/>
        <w:smallCaps/>
        <w:color w:val="000000"/>
        <w:sz w:val="18"/>
        <w:szCs w:val="18"/>
      </w:rPr>
    </w:pPr>
    <w:r w:rsidRPr="00E37F5A">
      <w:rPr>
        <w:b/>
        <w:smallCaps/>
        <w:color w:val="000000"/>
        <w:sz w:val="18"/>
        <w:szCs w:val="18"/>
      </w:rPr>
      <w:t>ZÁRÓVIZSGA TÉTELEK</w:t>
    </w:r>
  </w:p>
  <w:p w14:paraId="70A48EBC" w14:textId="1AB22FB0" w:rsidR="00E37F5A" w:rsidRPr="00E37F5A" w:rsidRDefault="00E37F5A" w:rsidP="00E37F5A">
    <w:pPr>
      <w:shd w:val="clear" w:color="auto" w:fill="FFFFFF" w:themeFill="background1"/>
      <w:jc w:val="center"/>
      <w:rPr>
        <w:b/>
        <w:color w:val="000000"/>
        <w:sz w:val="18"/>
        <w:szCs w:val="18"/>
      </w:rPr>
    </w:pPr>
    <w:r w:rsidRPr="00E37F5A">
      <w:rPr>
        <w:b/>
        <w:color w:val="000000"/>
        <w:sz w:val="18"/>
        <w:szCs w:val="18"/>
      </w:rPr>
      <w:t>a tanulmányaikat 20</w:t>
    </w:r>
    <w:r w:rsidR="00CB6B04">
      <w:rPr>
        <w:b/>
        <w:color w:val="000000"/>
        <w:sz w:val="18"/>
        <w:szCs w:val="18"/>
      </w:rPr>
      <w:t>20</w:t>
    </w:r>
    <w:r w:rsidR="00350473">
      <w:rPr>
        <w:b/>
        <w:color w:val="000000"/>
        <w:sz w:val="18"/>
        <w:szCs w:val="18"/>
      </w:rPr>
      <w:t xml:space="preserve">/21-ben és ez után </w:t>
    </w:r>
    <w:r w:rsidRPr="00E37F5A">
      <w:rPr>
        <w:b/>
        <w:color w:val="000000"/>
        <w:sz w:val="18"/>
        <w:szCs w:val="18"/>
      </w:rPr>
      <w:t>kezdők számára</w:t>
    </w:r>
  </w:p>
  <w:p w14:paraId="7404B83B" w14:textId="77777777" w:rsidR="00E37F5A" w:rsidRDefault="00E37F5A" w:rsidP="00E37F5A">
    <w:pPr>
      <w:shd w:val="clear" w:color="auto" w:fill="FFFFFF" w:themeFill="background1"/>
      <w:jc w:val="center"/>
      <w:rPr>
        <w:b/>
        <w:smallCaps/>
        <w:color w:val="00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7C8"/>
    <w:multiLevelType w:val="multilevel"/>
    <w:tmpl w:val="C5D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6FB2"/>
    <w:multiLevelType w:val="hybridMultilevel"/>
    <w:tmpl w:val="88B87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5E9E"/>
    <w:multiLevelType w:val="hybridMultilevel"/>
    <w:tmpl w:val="3F08A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0D56"/>
    <w:multiLevelType w:val="hybridMultilevel"/>
    <w:tmpl w:val="B14EA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B44A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6553"/>
    <w:multiLevelType w:val="hybridMultilevel"/>
    <w:tmpl w:val="CF6C1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74B6E"/>
    <w:multiLevelType w:val="hybridMultilevel"/>
    <w:tmpl w:val="0A4C6390"/>
    <w:lvl w:ilvl="0" w:tplc="FC7A712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927B8"/>
    <w:multiLevelType w:val="hybridMultilevel"/>
    <w:tmpl w:val="3E387714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B0FE0"/>
    <w:multiLevelType w:val="hybridMultilevel"/>
    <w:tmpl w:val="D6621FD8"/>
    <w:lvl w:ilvl="0" w:tplc="2B4A151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3C2BCF"/>
    <w:multiLevelType w:val="hybridMultilevel"/>
    <w:tmpl w:val="B7DC0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F7914"/>
    <w:multiLevelType w:val="hybridMultilevel"/>
    <w:tmpl w:val="9F6EA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30B2C"/>
    <w:multiLevelType w:val="hybridMultilevel"/>
    <w:tmpl w:val="ADD8E96A"/>
    <w:lvl w:ilvl="0" w:tplc="8A5C7D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016F8"/>
    <w:multiLevelType w:val="hybridMultilevel"/>
    <w:tmpl w:val="C0249E80"/>
    <w:lvl w:ilvl="0" w:tplc="B90EBF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C976184"/>
    <w:multiLevelType w:val="hybridMultilevel"/>
    <w:tmpl w:val="8078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7B83"/>
    <w:multiLevelType w:val="hybridMultilevel"/>
    <w:tmpl w:val="52A02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56F0"/>
    <w:multiLevelType w:val="hybridMultilevel"/>
    <w:tmpl w:val="35A0C29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905"/>
    <w:multiLevelType w:val="hybridMultilevel"/>
    <w:tmpl w:val="40AC802E"/>
    <w:lvl w:ilvl="0" w:tplc="0E32F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75D"/>
    <w:multiLevelType w:val="hybridMultilevel"/>
    <w:tmpl w:val="32728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B37EF"/>
    <w:multiLevelType w:val="hybridMultilevel"/>
    <w:tmpl w:val="EFE00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727A9"/>
    <w:multiLevelType w:val="hybridMultilevel"/>
    <w:tmpl w:val="683C3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024D1"/>
    <w:multiLevelType w:val="hybridMultilevel"/>
    <w:tmpl w:val="4D66ACF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D1D75"/>
    <w:multiLevelType w:val="hybridMultilevel"/>
    <w:tmpl w:val="19EE4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B44A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015CE"/>
    <w:multiLevelType w:val="hybridMultilevel"/>
    <w:tmpl w:val="851C0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7CD"/>
    <w:multiLevelType w:val="hybridMultilevel"/>
    <w:tmpl w:val="9740E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F6CD1"/>
    <w:multiLevelType w:val="hybridMultilevel"/>
    <w:tmpl w:val="EB06F284"/>
    <w:lvl w:ilvl="0" w:tplc="9572E16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94496"/>
    <w:multiLevelType w:val="hybridMultilevel"/>
    <w:tmpl w:val="E3E0C3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52914"/>
    <w:multiLevelType w:val="hybridMultilevel"/>
    <w:tmpl w:val="D8E8C9F2"/>
    <w:lvl w:ilvl="0" w:tplc="0B86977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3C1DAE"/>
    <w:multiLevelType w:val="hybridMultilevel"/>
    <w:tmpl w:val="DC727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B1A26"/>
    <w:multiLevelType w:val="hybridMultilevel"/>
    <w:tmpl w:val="94088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8582">
    <w:abstractNumId w:val="15"/>
  </w:num>
  <w:num w:numId="2" w16cid:durableId="476722101">
    <w:abstractNumId w:val="26"/>
  </w:num>
  <w:num w:numId="3" w16cid:durableId="1693677597">
    <w:abstractNumId w:val="15"/>
  </w:num>
  <w:num w:numId="4" w16cid:durableId="539822989">
    <w:abstractNumId w:val="1"/>
  </w:num>
  <w:num w:numId="5" w16cid:durableId="1082795352">
    <w:abstractNumId w:val="10"/>
  </w:num>
  <w:num w:numId="6" w16cid:durableId="258099013">
    <w:abstractNumId w:val="21"/>
  </w:num>
  <w:num w:numId="7" w16cid:durableId="621570244">
    <w:abstractNumId w:val="11"/>
  </w:num>
  <w:num w:numId="8" w16cid:durableId="140000159">
    <w:abstractNumId w:val="3"/>
  </w:num>
  <w:num w:numId="9" w16cid:durableId="1487942594">
    <w:abstractNumId w:val="12"/>
  </w:num>
  <w:num w:numId="10" w16cid:durableId="1806653126">
    <w:abstractNumId w:val="27"/>
  </w:num>
  <w:num w:numId="11" w16cid:durableId="2062511186">
    <w:abstractNumId w:val="8"/>
  </w:num>
  <w:num w:numId="12" w16cid:durableId="363873123">
    <w:abstractNumId w:val="18"/>
  </w:num>
  <w:num w:numId="13" w16cid:durableId="113209580">
    <w:abstractNumId w:val="25"/>
  </w:num>
  <w:num w:numId="14" w16cid:durableId="1945114020">
    <w:abstractNumId w:val="24"/>
  </w:num>
  <w:num w:numId="15" w16cid:durableId="815606539">
    <w:abstractNumId w:val="16"/>
  </w:num>
  <w:num w:numId="16" w16cid:durableId="1342440052">
    <w:abstractNumId w:val="2"/>
  </w:num>
  <w:num w:numId="17" w16cid:durableId="425153540">
    <w:abstractNumId w:val="22"/>
  </w:num>
  <w:num w:numId="18" w16cid:durableId="104161491">
    <w:abstractNumId w:val="9"/>
  </w:num>
  <w:num w:numId="19" w16cid:durableId="770901422">
    <w:abstractNumId w:val="4"/>
  </w:num>
  <w:num w:numId="20" w16cid:durableId="1225070801">
    <w:abstractNumId w:val="23"/>
  </w:num>
  <w:num w:numId="21" w16cid:durableId="1242060070">
    <w:abstractNumId w:val="5"/>
  </w:num>
  <w:num w:numId="22" w16cid:durableId="2010596449">
    <w:abstractNumId w:val="14"/>
  </w:num>
  <w:num w:numId="23" w16cid:durableId="1751731592">
    <w:abstractNumId w:val="6"/>
  </w:num>
  <w:num w:numId="24" w16cid:durableId="1227032034">
    <w:abstractNumId w:val="19"/>
  </w:num>
  <w:num w:numId="25" w16cid:durableId="1582832204">
    <w:abstractNumId w:val="13"/>
  </w:num>
  <w:num w:numId="26" w16cid:durableId="2036298962">
    <w:abstractNumId w:val="17"/>
  </w:num>
  <w:num w:numId="27" w16cid:durableId="516699830">
    <w:abstractNumId w:val="7"/>
  </w:num>
  <w:num w:numId="28" w16cid:durableId="33896923">
    <w:abstractNumId w:val="20"/>
  </w:num>
  <w:num w:numId="29" w16cid:durableId="42218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1"/>
    <w:rsid w:val="00046209"/>
    <w:rsid w:val="00107E58"/>
    <w:rsid w:val="00211C7F"/>
    <w:rsid w:val="00216C33"/>
    <w:rsid w:val="0026238D"/>
    <w:rsid w:val="0027653C"/>
    <w:rsid w:val="00350473"/>
    <w:rsid w:val="003B4F62"/>
    <w:rsid w:val="003F16BE"/>
    <w:rsid w:val="003F289E"/>
    <w:rsid w:val="003F713F"/>
    <w:rsid w:val="00404374"/>
    <w:rsid w:val="004A4009"/>
    <w:rsid w:val="004C7189"/>
    <w:rsid w:val="005353A7"/>
    <w:rsid w:val="0057517A"/>
    <w:rsid w:val="005D690A"/>
    <w:rsid w:val="00691784"/>
    <w:rsid w:val="00691EE7"/>
    <w:rsid w:val="007078FC"/>
    <w:rsid w:val="00785818"/>
    <w:rsid w:val="007B246E"/>
    <w:rsid w:val="007B7987"/>
    <w:rsid w:val="007E6596"/>
    <w:rsid w:val="00832D21"/>
    <w:rsid w:val="00914639"/>
    <w:rsid w:val="00A66A3C"/>
    <w:rsid w:val="00AD4691"/>
    <w:rsid w:val="00B43160"/>
    <w:rsid w:val="00B84E16"/>
    <w:rsid w:val="00C9509D"/>
    <w:rsid w:val="00CB6B04"/>
    <w:rsid w:val="00D1016B"/>
    <w:rsid w:val="00D1128B"/>
    <w:rsid w:val="00D27947"/>
    <w:rsid w:val="00D35769"/>
    <w:rsid w:val="00D55A06"/>
    <w:rsid w:val="00E37F5A"/>
    <w:rsid w:val="00E72FC8"/>
    <w:rsid w:val="00EC7817"/>
    <w:rsid w:val="00F32131"/>
    <w:rsid w:val="00F37A84"/>
    <w:rsid w:val="00F45401"/>
    <w:rsid w:val="00F7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6B207"/>
  <w15:chartTrackingRefBased/>
  <w15:docId w15:val="{45600510-1EFF-4FDD-8C9A-140FEF15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2F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AD4691"/>
    <w:pPr>
      <w:autoSpaceDE w:val="0"/>
      <w:autoSpaceDN w:val="0"/>
    </w:pPr>
    <w:rPr>
      <w:lang w:val="x-none"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D469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Vgjegyzetszvege">
    <w:name w:val="endnote text"/>
    <w:basedOn w:val="Norml"/>
    <w:link w:val="VgjegyzetszvegeChar"/>
    <w:semiHidden/>
    <w:rsid w:val="00AD469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AD469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AD4691"/>
    <w:pPr>
      <w:suppressAutoHyphens/>
      <w:spacing w:line="360" w:lineRule="auto"/>
      <w:jc w:val="both"/>
    </w:pPr>
    <w:rPr>
      <w:color w:val="00000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51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17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7653C"/>
    <w:pPr>
      <w:ind w:left="720"/>
      <w:contextualSpacing/>
    </w:pPr>
  </w:style>
  <w:style w:type="character" w:styleId="Hiperhivatkozs">
    <w:name w:val="Hyperlink"/>
    <w:basedOn w:val="Bekezdsalapbettpusa"/>
    <w:unhideWhenUsed/>
    <w:rsid w:val="00404374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2F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ormlbehzs">
    <w:name w:val="Normal Indent"/>
    <w:basedOn w:val="Norml"/>
    <w:uiPriority w:val="99"/>
    <w:rsid w:val="00E72FC8"/>
    <w:pPr>
      <w:autoSpaceDE w:val="0"/>
      <w:autoSpaceDN w:val="0"/>
      <w:ind w:left="708"/>
    </w:pPr>
    <w:rPr>
      <w:rFonts w:ascii="CG Times" w:hAnsi="CG Times" w:cs="CG Times"/>
      <w:sz w:val="22"/>
      <w:szCs w:val="22"/>
    </w:rPr>
  </w:style>
  <w:style w:type="paragraph" w:styleId="Szvegtrzs">
    <w:name w:val="Body Text"/>
    <w:basedOn w:val="Norml"/>
    <w:link w:val="SzvegtrzsChar"/>
    <w:rsid w:val="00E72F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72FC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72FC8"/>
    <w:pPr>
      <w:spacing w:before="100" w:beforeAutospacing="1" w:after="100" w:afterAutospacing="1"/>
    </w:pPr>
  </w:style>
  <w:style w:type="character" w:styleId="Kiemels">
    <w:name w:val="Emphasis"/>
    <w:uiPriority w:val="20"/>
    <w:qFormat/>
    <w:rsid w:val="00E72FC8"/>
    <w:rPr>
      <w:rFonts w:ascii="Times New Roman" w:hAnsi="Times New Roman" w:cs="Times New Roman" w:hint="default"/>
      <w:i/>
      <w:iCs/>
    </w:rPr>
  </w:style>
  <w:style w:type="character" w:customStyle="1" w:styleId="oldal">
    <w:name w:val="oldal"/>
    <w:basedOn w:val="Bekezdsalapbettpusa"/>
    <w:rsid w:val="00E72FC8"/>
  </w:style>
  <w:style w:type="character" w:customStyle="1" w:styleId="apple-style-span">
    <w:name w:val="apple-style-span"/>
    <w:rsid w:val="00D35769"/>
  </w:style>
  <w:style w:type="character" w:customStyle="1" w:styleId="cit-title">
    <w:name w:val="cit-title"/>
    <w:rsid w:val="00D35769"/>
  </w:style>
  <w:style w:type="character" w:styleId="Feloldatlanmegemlts">
    <w:name w:val="Unresolved Mention"/>
    <w:basedOn w:val="Bekezdsalapbettpusa"/>
    <w:uiPriority w:val="99"/>
    <w:semiHidden/>
    <w:unhideWhenUsed/>
    <w:rsid w:val="00D1128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37F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7F5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7F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7F5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B4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a.lib.pte.hu/handle/pea/23805" TargetMode="External"/><Relationship Id="rId18" Type="http://schemas.openxmlformats.org/officeDocument/2006/relationships/hyperlink" Target="http://mek.oszk.hu/14700/14735/html/index.html" TargetMode="External"/><Relationship Id="rId26" Type="http://schemas.openxmlformats.org/officeDocument/2006/relationships/hyperlink" Target="http://mek.niif.hu/04800/04867/04867.pdf" TargetMode="External"/><Relationship Id="rId39" Type="http://schemas.openxmlformats.org/officeDocument/2006/relationships/hyperlink" Target="http://www.nytud.hu/utak_a_nyelvhez/utak_reger.pdf" TargetMode="External"/><Relationship Id="rId21" Type="http://schemas.openxmlformats.org/officeDocument/2006/relationships/hyperlink" Target="http://adatbank.transindex.ro/html/cim_pdf443.pdf" TargetMode="External"/><Relationship Id="rId34" Type="http://schemas.openxmlformats.org/officeDocument/2006/relationships/hyperlink" Target="https://www.researchgate.net/publication/311993121_A_magyarorszagi_ciganysag_tortenete_Tortenelem_a_ciganykutatasok_tukreben_1890-2008_Budapest_Osiris_2009" TargetMode="External"/><Relationship Id="rId42" Type="http://schemas.openxmlformats.org/officeDocument/2006/relationships/hyperlink" Target="http://www.ajk.elte.hu/HallgatoiInformaciok/TanszekekHirei/Filoz%C3%B3fia/An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tarsadalomkutatas.hu/kkk.php?TPUBL-A-691/publikaciok/tpubl_a_691.pdf" TargetMode="External"/><Relationship Id="rId29" Type="http://schemas.openxmlformats.org/officeDocument/2006/relationships/hyperlink" Target="http://www.isbnsearch.org/isbn/97896364286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sebbsegkutato.tk.hu/uploads/files/olvasoszoba/multikulturalizmus/Torgyik%20-%20Fejezetek.pdf" TargetMode="External"/><Relationship Id="rId24" Type="http://schemas.openxmlformats.org/officeDocument/2006/relationships/hyperlink" Target="http://www.c3.hu/scripta/replika/29/cigany.htm" TargetMode="External"/><Relationship Id="rId32" Type="http://schemas.openxmlformats.org/officeDocument/2006/relationships/hyperlink" Target="https://pea.lib.pte.hu/handle/pea/23805" TargetMode="External"/><Relationship Id="rId37" Type="http://schemas.openxmlformats.org/officeDocument/2006/relationships/hyperlink" Target="http://www.regi.reformatus.hu/index.php?option=com_content&amp;view=article&amp;id=28499:olyanok-beszelnek-a-ciganyokrol-akiknek-fogalmuk-sincs-roluk&amp;catid=133:hatter&amp;Itemid=508" TargetMode="External"/><Relationship Id="rId40" Type="http://schemas.openxmlformats.org/officeDocument/2006/relationships/hyperlink" Target="http://mek.oszk.hu/14700/14735/html/index.html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atarka.hu/szam_list.php?fsz=1627" TargetMode="External"/><Relationship Id="rId23" Type="http://schemas.openxmlformats.org/officeDocument/2006/relationships/hyperlink" Target="http://adatbank.transindex.ro/html/cim_pdf445.pdf" TargetMode="External"/><Relationship Id="rId28" Type="http://schemas.openxmlformats.org/officeDocument/2006/relationships/hyperlink" Target="http://mek.oszk.hu/06900/06949/06949.pdf" TargetMode="External"/><Relationship Id="rId36" Type="http://schemas.openxmlformats.org/officeDocument/2006/relationships/hyperlink" Target="https://reformatus.hu/kuldetesunk/hirek/a-cigany-sokkal-inkabb-eletmodot-jelent-mint-etnikumo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ea.lib.pte.hu/handle/pea/23805" TargetMode="External"/><Relationship Id="rId31" Type="http://schemas.openxmlformats.org/officeDocument/2006/relationships/hyperlink" Target="http://mek.oszk.hu/14700/14735/html/index.html" TargetMode="External"/><Relationship Id="rId44" Type="http://schemas.openxmlformats.org/officeDocument/2006/relationships/hyperlink" Target="http://www.romarchive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tk.pte.hu/hu/romologiafolyoirat" TargetMode="External"/><Relationship Id="rId22" Type="http://schemas.openxmlformats.org/officeDocument/2006/relationships/hyperlink" Target="http://www.academia.edu/1378073/A_relat%C3%ADv_cig%C3%A1ny_a_klasszifik%C3%A1ci%C3%B3s_k%C3%BCzd%C5%91t%C3%A9ren" TargetMode="External"/><Relationship Id="rId27" Type="http://schemas.openxmlformats.org/officeDocument/2006/relationships/hyperlink" Target="https://btk.pte.hu/sites/btk.pte.hu/files/nevelestudomanyi_intezet/GS2.pdf" TargetMode="External"/><Relationship Id="rId30" Type="http://schemas.openxmlformats.org/officeDocument/2006/relationships/hyperlink" Target="https://btk.pte.hu/sites/btk.pte.hu/files/nevelestudomanyi_intezet/GS36.pdf" TargetMode="External"/><Relationship Id="rId35" Type="http://schemas.openxmlformats.org/officeDocument/2006/relationships/hyperlink" Target="http://reformatus.hu/mutat/5442/" TargetMode="External"/><Relationship Id="rId43" Type="http://schemas.openxmlformats.org/officeDocument/2006/relationships/hyperlink" Target="https://mek.oszk.hu/14700/14735/html/index.html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mek.oszk.hu/14700/14735/html/index.html" TargetMode="External"/><Relationship Id="rId17" Type="http://schemas.openxmlformats.org/officeDocument/2006/relationships/hyperlink" Target="https://kisebbsegkutato.tk.hu/uploads/files/olvasoszoba/multikulturalizmus/Forray%20R.%20Katalin%20A%20cig%C3%A1nys%C3%A1g%20oktat%C3%A1s%C3%A1nak%20egyes%20k%C3%A9rd%C3%A9sei%20Eur%C3%B3p%C3%A1ban.pdf" TargetMode="External"/><Relationship Id="rId25" Type="http://schemas.openxmlformats.org/officeDocument/2006/relationships/hyperlink" Target="http://www.c3.hu/scripta/scripta0/replika/30/objekt.htm" TargetMode="External"/><Relationship Id="rId33" Type="http://schemas.openxmlformats.org/officeDocument/2006/relationships/hyperlink" Target="http://www.sulinet.hu/oroksegtar/data/magyarorszagi_kisebbsegek/ciganyok/a_magyarorszagi_ciganysag_tortenete/pages/000_konyveszeti_adatok.htm" TargetMode="External"/><Relationship Id="rId38" Type="http://schemas.openxmlformats.org/officeDocument/2006/relationships/hyperlink" Target="http://mek.oszk.hu/14500/14566/html/index.html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ksh.hu/docs/hun/xftp/terstat/2018/01/ts580101.pdf" TargetMode="External"/><Relationship Id="rId41" Type="http://schemas.openxmlformats.org/officeDocument/2006/relationships/hyperlink" Target="http://beszelo.c3.hu/cikkek/gondolatok-a-nepi-kultura-a-szubkultura-es-az-ellenkultura-viszonyaro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9392F7E28530D458F1049BCAEC23071" ma:contentTypeVersion="10" ma:contentTypeDescription="Új dokumentum létrehozása." ma:contentTypeScope="" ma:versionID="5c1f74ff920a894696bfa30cd6875b78">
  <xsd:schema xmlns:xsd="http://www.w3.org/2001/XMLSchema" xmlns:xs="http://www.w3.org/2001/XMLSchema" xmlns:p="http://schemas.microsoft.com/office/2006/metadata/properties" xmlns:ns2="e231ebef-788f-4c9f-acf4-87c4004a6337" xmlns:ns3="de51649e-bc69-41ec-9bf9-1ea60d57d5f8" targetNamespace="http://schemas.microsoft.com/office/2006/metadata/properties" ma:root="true" ma:fieldsID="2b9f718ba8cb0fc4e6e8fd9f850082aa" ns2:_="" ns3:_="">
    <xsd:import namespace="e231ebef-788f-4c9f-acf4-87c4004a6337"/>
    <xsd:import namespace="de51649e-bc69-41ec-9bf9-1ea60d57d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ebef-788f-4c9f-acf4-87c4004a6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1649e-bc69-41ec-9bf9-1ea60d57d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7A6E2-F563-4FB0-B406-5FC75676D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1ebef-788f-4c9f-acf4-87c4004a6337"/>
    <ds:schemaRef ds:uri="de51649e-bc69-41ec-9bf9-1ea60d57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DCD80-757A-1D4E-A372-A4B894F2E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ADF69-6D29-4C29-B4F9-A93278351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AFEE3-A460-455D-AD3B-DC681B870A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de51649e-bc69-41ec-9bf9-1ea60d57d5f8"/>
    <ds:schemaRef ds:uri="e231ebef-788f-4c9f-acf4-87c4004a633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2634</Words>
  <Characters>18182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Dr. Orsós</dc:creator>
  <cp:keywords/>
  <dc:description/>
  <cp:lastModifiedBy>Kovács Beáta Andrea</cp:lastModifiedBy>
  <cp:revision>2</cp:revision>
  <dcterms:created xsi:type="dcterms:W3CDTF">2025-06-25T12:19:00Z</dcterms:created>
  <dcterms:modified xsi:type="dcterms:W3CDTF">2025-06-25T12:19:00Z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0x01010099392F7E28530D458F1049BCAEC23071</vt:lpwstr>
  </property>
</Properties>
</file>