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2C4" w:rsidRDefault="001E36DB" w:rsidP="002922C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Közösségszervező alapszak</w:t>
      </w:r>
    </w:p>
    <w:p w:rsidR="001E36DB" w:rsidRDefault="001E36DB" w:rsidP="002922C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6. szemeszterben teljesítendő szakmai gyakorlat ajánlott tartalma (gyakorló képzőhellyel történő egyeztetéshez)</w:t>
      </w:r>
    </w:p>
    <w:p w:rsidR="001E36DB" w:rsidRDefault="001E36DB" w:rsidP="002922C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E36DB" w:rsidRPr="00C103F4" w:rsidRDefault="001E36DB" w:rsidP="002922C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Mindkét szakirányon közös </w:t>
      </w:r>
      <w:r w:rsidRPr="0058590E">
        <w:rPr>
          <w:rFonts w:ascii="Times New Roman" w:hAnsi="Times New Roman" w:cs="Times New Roman"/>
          <w:b/>
          <w:bCs/>
          <w:sz w:val="28"/>
          <w:szCs w:val="24"/>
          <w:u w:val="single"/>
        </w:rPr>
        <w:t>lehetséges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tartalom</w:t>
      </w:r>
      <w:r w:rsidR="009A3DBD">
        <w:rPr>
          <w:rFonts w:ascii="Times New Roman" w:hAnsi="Times New Roman" w:cs="Times New Roman"/>
          <w:b/>
          <w:bCs/>
          <w:sz w:val="28"/>
          <w:szCs w:val="24"/>
        </w:rPr>
        <w:t>. A konkrét tartalom a gyakorlati hely és a hallgató közti megbeszélés eredménye. A modulok csak segítik a tartalmi kialakítást!</w:t>
      </w:r>
      <w:bookmarkStart w:id="0" w:name="_GoBack"/>
      <w:bookmarkEnd w:id="0"/>
    </w:p>
    <w:p w:rsidR="002922C4" w:rsidRPr="00C103F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Ügyviteli és adminisztrációs folyamatok elvégzése</w:t>
            </w:r>
          </w:p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Kezeli a számítógépet és tartozékait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Dokumentumot szerkeszt szövegszerkesztő programmal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Táblázatokat szerkeszt táblázatkezelő programmal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Táblázatba adatokat tölt fel és megszerkeszti a táblázatot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Kimutatást, diagramot készít, számításokat végez táblázatkezelő programmal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Prezentációt állít össze egyszerűbb adattáblákból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C103F4">
              <w:t>Levelet fogad és továbbít elektronikusan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Betartja az adatfelhasználás szabályait, az adatvédelem előírásait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Feladatvégzéséhez előkészíti a technikai és tárgyi feltételeket, valamint az egészséges és biztonságos munkakörülményeket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Irodatechnikai, információs és kommunikációs eszközöket kezel</w:t>
            </w:r>
          </w:p>
          <w:p w:rsidR="002922C4" w:rsidRPr="00C103F4" w:rsidRDefault="002922C4" w:rsidP="00384A6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jc w:val="both"/>
            </w:pPr>
            <w:r w:rsidRPr="00C103F4">
              <w:t>Ügyirat‐ és dokumentumkezelési feladatokat végez (hagyományosan és elektronikusan)</w:t>
            </w:r>
          </w:p>
          <w:p w:rsidR="002922C4" w:rsidRPr="00C103F4" w:rsidRDefault="002922C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2C4" w:rsidRPr="00C103F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Munkahelyi és üzleti kommunikációs ismeretek alkalmazása</w:t>
            </w:r>
          </w:p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Betartja a viselkedéskultúra követelményeit</w:t>
            </w:r>
          </w:p>
          <w:p w:rsidR="002922C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Alkalmazza az üzleti és hivatali élet protokoll-előírásait</w:t>
            </w:r>
          </w:p>
          <w:p w:rsidR="00384A63" w:rsidRPr="00C103F4" w:rsidRDefault="00384A63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Kapcsolatot tart szakmai felettesével, gyakorlata során a minőségi munkavégzésre törekszik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Betartja az irodai munka etikai szabályait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Partnerkapcsolatokat ápol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Információt kér, gyűjt hagyományos és elektronikus úton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Tájékoztatást ad írásban, szóban, telefonon és elektronikusan</w:t>
            </w:r>
          </w:p>
          <w:p w:rsidR="002922C4" w:rsidRPr="00C103F4" w:rsidRDefault="002922C4" w:rsidP="00384A63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Üzleti levelet készít a hivatali, üzleti élet elvárásainak megfelelően</w:t>
            </w:r>
          </w:p>
          <w:p w:rsidR="002922C4" w:rsidRPr="00C103F4" w:rsidRDefault="002922C4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2C4" w:rsidRPr="00C103F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Asszisztensi </w:t>
            </w:r>
            <w:r w:rsidR="00384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és szervezési </w:t>
            </w: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feladatok elvégzése</w:t>
            </w:r>
          </w:p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lastRenderedPageBreak/>
              <w:t>A szervezet napi adminisztrációs és ügyintézési feladatait végzi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Információs (önéletrajz, hírlevél, felhívás, tájékoztató, reklám, prospektus, hirdetés stb.) és funkcionális (menetrend, jelenléti ív, étlap, címlista, jegyzék stb.) dokumentumokat készít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Tájékoztató és reklámanyagokat, hírközlő iratokat készít a nyilvánosság és a média számára</w:t>
            </w:r>
          </w:p>
          <w:p w:rsidR="002922C4" w:rsidRPr="00C103F4" w:rsidRDefault="002922C4" w:rsidP="00384A63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Nyomtatványt, űrlapot tölt ki kézírással és számítógéppel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Postázáshoz kapcsolódó feladatokat végez; borítékot címez, címkét készít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Elkészített szakmai anyagból egyszerűbb prezentációt készít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Döntésekhez szükséges információkat keres, rendszerez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Elkészíti és karbantartja a protokoll‐listát (cím‐, partner‐ és ügyféllistát)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autoSpaceDE w:val="0"/>
              <w:autoSpaceDN w:val="0"/>
              <w:jc w:val="both"/>
            </w:pPr>
            <w:r w:rsidRPr="00C103F4">
              <w:t>Elkészíti a szervezet rendezvényeinek, programjainak (tárgyalások, megbeszélések, értekezletek, meetingek) dokumentációit</w:t>
            </w:r>
          </w:p>
          <w:p w:rsidR="002922C4" w:rsidRPr="00C103F4" w:rsidRDefault="002922C4" w:rsidP="00384A63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Kezeli a reprezentációval kapcsolatos eszközöket, irodai készleteket</w:t>
            </w:r>
          </w:p>
          <w:p w:rsidR="002922C4" w:rsidRPr="00C103F4" w:rsidRDefault="002922C4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Egyeztetést végez nyilvántartások alapján</w:t>
            </w:r>
          </w:p>
          <w:p w:rsidR="002922C4" w:rsidRDefault="002922C4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 w:rsidRPr="00C103F4">
              <w:t>Adatokat szolgáltat kimutatásokhoz és jelentésekhez</w:t>
            </w:r>
          </w:p>
          <w:p w:rsidR="008E1502" w:rsidRPr="00C103F4" w:rsidRDefault="008E1502" w:rsidP="00132857">
            <w:pPr>
              <w:pStyle w:val="Listaszerbekezds"/>
              <w:numPr>
                <w:ilvl w:val="0"/>
                <w:numId w:val="4"/>
              </w:numPr>
              <w:jc w:val="both"/>
            </w:pPr>
            <w:r>
              <w:t>Részt vesz a szervezet mindennapi szervezési, illetve rendezvényszervezési folyamataiban</w:t>
            </w:r>
          </w:p>
          <w:p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2C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1E36DB" w:rsidRPr="00C103F4" w:rsidTr="00314A83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6DB" w:rsidRPr="00C103F4" w:rsidRDefault="001E36DB" w:rsidP="00314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E36DB" w:rsidRPr="00C103F4" w:rsidRDefault="001E36DB" w:rsidP="00314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Felnőttképzési</w:t>
            </w:r>
            <w:r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ismeretek alkalmazása</w:t>
            </w:r>
          </w:p>
          <w:p w:rsidR="001E36DB" w:rsidRPr="00C103F4" w:rsidRDefault="001E36DB" w:rsidP="00314A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36DB" w:rsidRPr="00C103F4" w:rsidTr="00314A83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6DB" w:rsidRPr="00C103F4" w:rsidRDefault="001E36DB" w:rsidP="0031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6DB" w:rsidRDefault="001E36DB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 xml:space="preserve">Részt vesz a szervezet felnőttképzési tevékenységének tervezésében, a szükséges erőforrások (emberi, technológiai és infrastrukturális) </w:t>
            </w:r>
            <w:r w:rsidR="00B74FC5">
              <w:t>átgondolásában</w:t>
            </w:r>
          </w:p>
          <w:p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Részt vesz a szervezet képzési programjainak tervezésében és azok elkészítésében</w:t>
            </w:r>
          </w:p>
          <w:p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Szóró- és reklámanyagot készít a szervezet képzési tevékenységéhez illeszkedően</w:t>
            </w:r>
          </w:p>
          <w:p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Biztosítja a képzési folyamatok dokumentációs hátterét (jelenléti ív, haladási napló, fényképek stb.)</w:t>
            </w:r>
          </w:p>
          <w:p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Gondoskodik a képzési folyamatok szervezési és technikai hátteréről</w:t>
            </w:r>
          </w:p>
          <w:p w:rsidR="00B74FC5" w:rsidRDefault="00B74FC5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>Kapcsolatot tart, információt szolgáltat a képzésben szereplőknek</w:t>
            </w:r>
          </w:p>
          <w:p w:rsidR="00EC324E" w:rsidRDefault="00EC324E" w:rsidP="001E36DB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>
              <w:t xml:space="preserve">Részt vesz az elégedettségmérésben, összegzi </w:t>
            </w:r>
            <w:r w:rsidR="00384A63">
              <w:t>a beérkezett információkat</w:t>
            </w:r>
          </w:p>
          <w:p w:rsidR="00B74FC5" w:rsidRPr="00C103F4" w:rsidRDefault="00B74FC5" w:rsidP="00B74FC5">
            <w:pPr>
              <w:autoSpaceDE w:val="0"/>
              <w:autoSpaceDN w:val="0"/>
              <w:jc w:val="both"/>
            </w:pPr>
          </w:p>
        </w:tc>
      </w:tr>
    </w:tbl>
    <w:p w:rsidR="00B74FC5" w:rsidRDefault="00B74FC5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FC5" w:rsidRDefault="00B74FC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36DB" w:rsidRPr="00384A63" w:rsidRDefault="00384A63" w:rsidP="00384A63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84A63">
        <w:rPr>
          <w:rFonts w:ascii="Times New Roman" w:hAnsi="Times New Roman" w:cs="Times New Roman"/>
          <w:b/>
          <w:bCs/>
          <w:sz w:val="28"/>
          <w:szCs w:val="24"/>
        </w:rPr>
        <w:lastRenderedPageBreak/>
        <w:t>Szakirányhoz kötődő szakmai ismeretek</w:t>
      </w:r>
    </w:p>
    <w:p w:rsidR="00384A63" w:rsidRPr="00C103F4" w:rsidRDefault="00384A63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2C4" w:rsidRPr="00C103F4" w:rsidRDefault="00B74F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Humánfejlesztő</w:t>
            </w:r>
            <w:r w:rsidR="002922C4"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szakirány szakmai ismereteinek alkalmazása</w:t>
            </w:r>
          </w:p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Adminisztratív támogatóként részt vesz a vállalati személyzeti munka egyes területeinek szakmai munkájában (munkaerő-ellátás, munkaköri rendszer, teljesítményértékelés, javadalmazás, személyzetfejlesztés, munkaügyi kapcsolatok)</w:t>
            </w:r>
          </w:p>
          <w:p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Alapszinten alkalmazza a munka világát érintő hazai jogszabályok rendelkezéseit (pl.: munkaszerződés adminisztráció, munkaidő- és szabadság-nyilvántartás)</w:t>
            </w:r>
          </w:p>
          <w:p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 diákokkal és a kölcsönzött munkavállalókkal kapcsolatos adminisztratív feladatok ellátása</w:t>
            </w:r>
          </w:p>
          <w:p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Alapszinten alkalmazza a vállalatok foglalkoztatási körülményeit alakító kollektív megállapodás szabályait (üzemi megállapodás</w:t>
            </w:r>
            <w:r w:rsidR="00EC324E">
              <w:t>,</w:t>
            </w:r>
            <w:r w:rsidRPr="00C103F4">
              <w:t xml:space="preserve"> valamint a KSZ munkaszerződésre, munkaidőre, munka díjazására</w:t>
            </w:r>
            <w:r w:rsidR="00092D25" w:rsidRPr="00C103F4">
              <w:t xml:space="preserve"> stb.</w:t>
            </w:r>
            <w:r w:rsidRPr="00C103F4">
              <w:t xml:space="preserve"> vonatkozó szabályai)</w:t>
            </w:r>
          </w:p>
          <w:p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Közreműködik a szervezeti létszámtervezés adminisztrációs folyamatában</w:t>
            </w:r>
          </w:p>
          <w:p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Részt vesz a vállalati kontrolling eszközök alkalmazásában (tervezés, kimutatások készítése)</w:t>
            </w:r>
          </w:p>
          <w:p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 xml:space="preserve">Közreműködik a munkaidő nyilvántartásának adminisztrációjában </w:t>
            </w:r>
          </w:p>
          <w:p w:rsidR="00EB51C2" w:rsidRPr="00C103F4" w:rsidRDefault="00EB51C2" w:rsidP="00B74FC5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Szakmai közreműködőként, támogatóként részt vesz a vállalati bérrendszer és a béren kívüli juttatások működtetésében</w:t>
            </w:r>
          </w:p>
          <w:p w:rsidR="00EB51C2" w:rsidRPr="00C103F4" w:rsidRDefault="00EB51C2" w:rsidP="00EC324E">
            <w:pPr>
              <w:pStyle w:val="Default"/>
              <w:numPr>
                <w:ilvl w:val="0"/>
                <w:numId w:val="2"/>
              </w:numPr>
              <w:jc w:val="both"/>
            </w:pPr>
            <w:r w:rsidRPr="00C103F4">
              <w:t>Adminisztratív eszközökkel támogatja a bérszámfejtést</w:t>
            </w:r>
          </w:p>
          <w:p w:rsidR="002922C4" w:rsidRDefault="00EB51C2" w:rsidP="00B74FC5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jc w:val="both"/>
            </w:pPr>
            <w:r w:rsidRPr="00C103F4">
              <w:t>Felhasználó szinten használja a szakterületet támogató informatikai rendszert</w:t>
            </w:r>
          </w:p>
          <w:p w:rsidR="00EC324E" w:rsidRPr="00C103F4" w:rsidRDefault="00EC324E" w:rsidP="00EC324E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contextualSpacing/>
              <w:jc w:val="both"/>
            </w:pPr>
            <w:r w:rsidRPr="00C103F4">
              <w:t>Részt vesz a szervezet toborzási tevékenységében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7"/>
              </w:numPr>
              <w:autoSpaceDE w:val="0"/>
              <w:autoSpaceDN w:val="0"/>
              <w:contextualSpacing/>
              <w:jc w:val="both"/>
            </w:pPr>
            <w:r w:rsidRPr="00C103F4">
              <w:t>előkészítő munkát végez a belső forrásból biztosított munkaerő toborzásánál (előléptetés, áthelyezés, rotáció, nyugdíjas munkatársak foglalkoztatása)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7"/>
              </w:numPr>
              <w:autoSpaceDE w:val="0"/>
              <w:autoSpaceDN w:val="0"/>
              <w:contextualSpacing/>
              <w:jc w:val="both"/>
            </w:pPr>
            <w:r w:rsidRPr="00C103F4">
              <w:t>segédkezik az álláshirdetések megfogalmazásában, meghirdetésében, szakmai segítséget nyújt az egyéb külső toborzási módszerek (</w:t>
            </w:r>
            <w:proofErr w:type="spellStart"/>
            <w:r w:rsidRPr="00C103F4">
              <w:t>pl</w:t>
            </w:r>
            <w:proofErr w:type="spellEnd"/>
            <w:r w:rsidRPr="00C103F4">
              <w:t xml:space="preserve">: munkaközvetítői ajánlások, állásbörzék, nyílt napok, pályázatok kiírása, ösztöndíjas rendszer, fejvadász cégek igénybevétele, </w:t>
            </w:r>
            <w:proofErr w:type="gramStart"/>
            <w:r w:rsidRPr="00C103F4">
              <w:t>on-line</w:t>
            </w:r>
            <w:proofErr w:type="gramEnd"/>
            <w:r w:rsidRPr="00C103F4">
              <w:t xml:space="preserve"> toborzás) alkalmazásánál</w:t>
            </w:r>
          </w:p>
          <w:p w:rsidR="00EC324E" w:rsidRPr="00C103F4" w:rsidRDefault="00EC324E" w:rsidP="00EC324E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C103F4">
              <w:t>Közreműködik a kiválasztásban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8"/>
              </w:numPr>
              <w:autoSpaceDE w:val="0"/>
              <w:autoSpaceDN w:val="0"/>
              <w:contextualSpacing/>
              <w:jc w:val="both"/>
            </w:pPr>
            <w:r w:rsidRPr="00C103F4">
              <w:t>előszűri a beérkezett önéletrajzokat a felvételi kritériumok alapján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8"/>
              </w:numPr>
              <w:autoSpaceDE w:val="0"/>
              <w:autoSpaceDN w:val="0"/>
              <w:contextualSpacing/>
              <w:jc w:val="both"/>
            </w:pPr>
            <w:r w:rsidRPr="00C103F4">
              <w:t>adminisztratív támogatást nyújt a jelentkezők adatainak kezelésében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8"/>
              </w:numPr>
              <w:autoSpaceDE w:val="0"/>
              <w:autoSpaceDN w:val="0"/>
              <w:contextualSpacing/>
              <w:jc w:val="both"/>
            </w:pPr>
            <w:r w:rsidRPr="00C103F4">
              <w:t>kapcsolatot tart a jelentkezőkkel (értesítés, fogadás)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8"/>
              </w:numPr>
              <w:autoSpaceDE w:val="0"/>
              <w:autoSpaceDN w:val="0"/>
              <w:contextualSpacing/>
              <w:jc w:val="both"/>
            </w:pPr>
            <w:r w:rsidRPr="00C103F4">
              <w:t>előkészíti a kiválasztás egyéb folyamatait (interjú, tesztek, értékelő központ)</w:t>
            </w:r>
          </w:p>
          <w:p w:rsidR="00EC324E" w:rsidRPr="00C103F4" w:rsidRDefault="00EC324E" w:rsidP="00EC324E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C103F4">
              <w:t>Szakmai támogatóként részt vállal a vállalati emberi erőforrás fejlesztés tervezési folyamatában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t>Összegyűjti és feldolgozza a különböző szakterületekről érkező igényeket és javaslatot készít elő a döntésre jogosult vezető részére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t>Feltérképezi a piacon elérhető képzési kínálatot (árajánlatok bekérése, kapcsolattartás, szerződések előkészítése)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lastRenderedPageBreak/>
              <w:t>Közreműködik a várható igényeknek megfelelő finanszírozási terv elkészítésében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t>Támogatást nyújt a képzési programok megtervezésében (képzési cél, tartalom kijelölése, képzők kiválasztása, módszerek megválasztása)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9"/>
              </w:numPr>
              <w:autoSpaceDE w:val="0"/>
              <w:autoSpaceDN w:val="0"/>
              <w:contextualSpacing/>
              <w:jc w:val="both"/>
            </w:pPr>
            <w:r w:rsidRPr="00C103F4">
              <w:t>Előkészíti a képzések munkajogi szabályozásával kapcsolatos dokumentumokat (tanulmányi szabadság, tanulmányi szerződés)</w:t>
            </w:r>
          </w:p>
          <w:p w:rsidR="00EC324E" w:rsidRPr="00C103F4" w:rsidRDefault="00EC324E" w:rsidP="00EC324E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C103F4">
              <w:t>Segédkezik a munkakörökhöz kapcsolódó továbbképzések, tanfolyamok szervezésében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10"/>
              </w:numPr>
              <w:contextualSpacing/>
            </w:pPr>
            <w:r w:rsidRPr="00C103F4">
              <w:t xml:space="preserve">Részt vállal a képzés lebonyolításának adminisztratív támogatásában (jelenlét, hiányzások) </w:t>
            </w:r>
          </w:p>
          <w:p w:rsidR="00EC324E" w:rsidRPr="00C103F4" w:rsidRDefault="00EC324E" w:rsidP="00EC324E">
            <w:pPr>
              <w:pStyle w:val="Listaszerbekezds"/>
              <w:numPr>
                <w:ilvl w:val="1"/>
                <w:numId w:val="10"/>
              </w:numPr>
              <w:contextualSpacing/>
            </w:pPr>
            <w:r w:rsidRPr="00C103F4">
              <w:t>Vállalja a képzések helyszínének, infrastruktúrájának biztosítását</w:t>
            </w:r>
          </w:p>
          <w:p w:rsidR="00EC324E" w:rsidRPr="00C103F4" w:rsidRDefault="00EC324E" w:rsidP="00EC324E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C103F4">
              <w:t>Részt vesz a képzési eredmények értékelésében (a résztvevőkkel elégedettségi kérdőív kitöltése, az eredmények feldolgozása)</w:t>
            </w:r>
          </w:p>
          <w:p w:rsidR="00EC324E" w:rsidRPr="00C103F4" w:rsidRDefault="00EC324E" w:rsidP="00EC324E">
            <w:pPr>
              <w:autoSpaceDE w:val="0"/>
              <w:autoSpaceDN w:val="0"/>
              <w:jc w:val="both"/>
            </w:pPr>
          </w:p>
        </w:tc>
      </w:tr>
    </w:tbl>
    <w:p w:rsidR="002922C4" w:rsidRPr="00C103F4" w:rsidRDefault="002922C4" w:rsidP="002922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8"/>
      </w:tblGrid>
      <w:tr w:rsidR="002922C4" w:rsidRPr="00C103F4" w:rsidTr="002922C4">
        <w:trPr>
          <w:jc w:val="center"/>
        </w:trPr>
        <w:tc>
          <w:tcPr>
            <w:tcW w:w="8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2C4" w:rsidRPr="00C103F4" w:rsidRDefault="00EC3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Kulturális közösségszervező</w:t>
            </w:r>
            <w:r w:rsidR="002922C4" w:rsidRPr="00C103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szakirány szakmai ismereteinek alkalmazása</w:t>
            </w:r>
          </w:p>
          <w:p w:rsidR="002922C4" w:rsidRPr="00C103F4" w:rsidRDefault="002922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22C4" w:rsidRPr="00C103F4" w:rsidTr="002922C4">
        <w:trPr>
          <w:jc w:val="center"/>
        </w:trPr>
        <w:tc>
          <w:tcPr>
            <w:tcW w:w="8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2C4" w:rsidRPr="00C103F4" w:rsidRDefault="0029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</w:pPr>
            <w:r w:rsidRPr="00171ACA">
              <w:t>A kultúraközvetítő intézmény szervezeti kultúrájának megismerése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</w:pPr>
            <w:r w:rsidRPr="00171ACA">
              <w:t xml:space="preserve">szervezeti felépítés, 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munkarend 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infrastruktúra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belső képzések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PR és marketing tevékenység</w:t>
            </w:r>
          </w:p>
          <w:p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 kultúraközvetítő intézmény működtetéséhez, munkarendjéhez kapcsolódó feladatok ellátása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adminisztrációs feladatok végzése, 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adatgondozási feladatok ellátása</w:t>
            </w:r>
          </w:p>
          <w:p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 kultúraközvetítő intézmény szakmai munkájában részvétel</w:t>
            </w:r>
          </w:p>
          <w:p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Rendezvények, programok szervezésében, előkészítésébe, lebonyolításában közreműködés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rendezvényszervezéshez szükséges jogszabályok alkalmazása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potenciális együttműködő intézmények megismerése 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iratminták, engedélyek előkészítése 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szervezési tevékenység</w:t>
            </w:r>
          </w:p>
          <w:p w:rsidR="00171ACA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Közösségi munka szervezésében részvétel 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az intézményhez kötődő formális és nem formális közösségek feltérképezése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közösségek munkájának megismerése</w:t>
            </w:r>
          </w:p>
          <w:p w:rsidR="00171ACA" w:rsidRPr="00171ACA" w:rsidRDefault="00171ACA" w:rsidP="00171ACA">
            <w:pPr>
              <w:pStyle w:val="Listaszerbekezds"/>
              <w:numPr>
                <w:ilvl w:val="1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 xml:space="preserve">a közösségeknek a segítése </w:t>
            </w:r>
          </w:p>
          <w:p w:rsidR="002922C4" w:rsidRPr="00171ACA" w:rsidRDefault="00171ACA" w:rsidP="00171ACA">
            <w:pPr>
              <w:pStyle w:val="Listaszerbekezds"/>
              <w:numPr>
                <w:ilvl w:val="0"/>
                <w:numId w:val="5"/>
              </w:numPr>
              <w:autoSpaceDE w:val="0"/>
              <w:autoSpaceDN w:val="0"/>
              <w:contextualSpacing/>
              <w:jc w:val="both"/>
            </w:pPr>
            <w:r w:rsidRPr="00171ACA">
              <w:t>Kulturális projektek előkészítésében és lebonyolításában való közreműködés</w:t>
            </w:r>
          </w:p>
          <w:p w:rsidR="00EC324E" w:rsidRPr="00C103F4" w:rsidRDefault="00EC324E" w:rsidP="00171ACA">
            <w:pPr>
              <w:pStyle w:val="Listaszerbekezds"/>
              <w:autoSpaceDE w:val="0"/>
              <w:autoSpaceDN w:val="0"/>
              <w:contextualSpacing/>
              <w:jc w:val="both"/>
            </w:pPr>
          </w:p>
        </w:tc>
      </w:tr>
    </w:tbl>
    <w:p w:rsidR="00FD1BD7" w:rsidRPr="00C103F4" w:rsidRDefault="00FD1BD7">
      <w:pPr>
        <w:rPr>
          <w:rFonts w:ascii="Times New Roman" w:hAnsi="Times New Roman" w:cs="Times New Roman"/>
          <w:sz w:val="24"/>
          <w:szCs w:val="24"/>
        </w:rPr>
      </w:pPr>
    </w:p>
    <w:sectPr w:rsidR="00FD1BD7" w:rsidRPr="00C103F4" w:rsidSect="00C64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13C"/>
    <w:multiLevelType w:val="hybridMultilevel"/>
    <w:tmpl w:val="541AF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2B9B"/>
    <w:multiLevelType w:val="hybridMultilevel"/>
    <w:tmpl w:val="2FBA6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C65A4"/>
    <w:multiLevelType w:val="hybridMultilevel"/>
    <w:tmpl w:val="452AC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34BB0"/>
    <w:multiLevelType w:val="hybridMultilevel"/>
    <w:tmpl w:val="E65E5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44D74"/>
    <w:multiLevelType w:val="hybridMultilevel"/>
    <w:tmpl w:val="1B4A5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56BC"/>
    <w:multiLevelType w:val="hybridMultilevel"/>
    <w:tmpl w:val="4490CA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67568"/>
    <w:multiLevelType w:val="hybridMultilevel"/>
    <w:tmpl w:val="B40CD0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668A8"/>
    <w:multiLevelType w:val="hybridMultilevel"/>
    <w:tmpl w:val="68E6A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739CA"/>
    <w:multiLevelType w:val="hybridMultilevel"/>
    <w:tmpl w:val="6270F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62F52"/>
    <w:multiLevelType w:val="hybridMultilevel"/>
    <w:tmpl w:val="495CBD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C4"/>
    <w:rsid w:val="00092D25"/>
    <w:rsid w:val="00171ACA"/>
    <w:rsid w:val="001E36DB"/>
    <w:rsid w:val="002922C4"/>
    <w:rsid w:val="00384A63"/>
    <w:rsid w:val="0058590E"/>
    <w:rsid w:val="00765418"/>
    <w:rsid w:val="007E7D7F"/>
    <w:rsid w:val="008E1502"/>
    <w:rsid w:val="009A3DBD"/>
    <w:rsid w:val="00B566CE"/>
    <w:rsid w:val="00B74FC5"/>
    <w:rsid w:val="00C103F4"/>
    <w:rsid w:val="00C64604"/>
    <w:rsid w:val="00D351D9"/>
    <w:rsid w:val="00EB51C2"/>
    <w:rsid w:val="00EC324E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D83D"/>
  <w15:docId w15:val="{89F107BA-1B76-4248-9CC6-C0C5B89D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22C4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22C4"/>
    <w:pPr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B5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937</Words>
  <Characters>6466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Feek</dc:creator>
  <cp:lastModifiedBy>Vámosi Tamás Dr.</cp:lastModifiedBy>
  <cp:revision>6</cp:revision>
  <dcterms:created xsi:type="dcterms:W3CDTF">2019-10-04T07:08:00Z</dcterms:created>
  <dcterms:modified xsi:type="dcterms:W3CDTF">2019-12-04T08:00:00Z</dcterms:modified>
</cp:coreProperties>
</file>