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9C" w:rsidRDefault="0039659C" w:rsidP="0039659C">
      <w:pPr>
        <w:suppressAutoHyphens/>
        <w:spacing w:line="240" w:lineRule="atLeast"/>
        <w:jc w:val="both"/>
        <w:rPr>
          <w:spacing w:val="-2"/>
          <w:sz w:val="24"/>
          <w:szCs w:val="24"/>
        </w:rPr>
      </w:pPr>
      <w:bookmarkStart w:id="0" w:name="_GoBack"/>
      <w:bookmarkEnd w:id="0"/>
      <w:r>
        <w:rPr>
          <w:spacing w:val="-2"/>
          <w:sz w:val="24"/>
          <w:szCs w:val="24"/>
        </w:rPr>
        <w:t xml:space="preserve">PTE BTK </w:t>
      </w:r>
    </w:p>
    <w:p w:rsidR="0039659C" w:rsidRDefault="0039659C" w:rsidP="0039659C">
      <w:pPr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BA SZAKDOLGOZAT ÉRTÉKELŐ LAPJA </w:t>
      </w:r>
    </w:p>
    <w:p w:rsidR="0039659C" w:rsidRDefault="0039659C" w:rsidP="0039659C">
      <w:pPr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39659C" w:rsidRDefault="0039659C" w:rsidP="0039659C">
      <w:pPr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 dolgozat szerzője/szerzői (név, szak):</w:t>
      </w:r>
    </w:p>
    <w:p w:rsidR="0039659C" w:rsidRDefault="0039659C" w:rsidP="0039659C">
      <w:pPr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39659C" w:rsidRDefault="0039659C" w:rsidP="0039659C">
      <w:pPr>
        <w:tabs>
          <w:tab w:val="center" w:leader="dot" w:pos="4680"/>
          <w:tab w:val="right" w:leader="do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 dolgozat címe: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39659C" w:rsidRDefault="0039659C" w:rsidP="0039659C">
      <w:pPr>
        <w:tabs>
          <w:tab w:val="right" w:leader="do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39659C" w:rsidRDefault="0039659C" w:rsidP="0039659C">
      <w:pPr>
        <w:tabs>
          <w:tab w:val="right" w:leader="do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Témavezető/bíráló neve: </w:t>
      </w:r>
      <w:r>
        <w:rPr>
          <w:spacing w:val="-2"/>
          <w:sz w:val="24"/>
          <w:szCs w:val="24"/>
        </w:rPr>
        <w:tab/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(Kérjük a megfelelő megnevezést aláhúzni, a neveket nyomtatott betűvel kitölteni.)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AZ ELFOGADHATÓSÁG SZEMPONTJAI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>(Kérjük, húzza alá a megfelelő kifejezést. Ha az alábbi feltételek nem teljesülnek, a dolgozat nem fogadható el, értékelése egyelőre fölösleges.)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I. A dolgozat terjedelme megfelelő / nem megfelelő.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>(Kérjük, húzza alá a megfelelő kifejezést. A dolgozat főszövegének megkívánt terjedelme 40 000 leütés. Nem megfelelő hosszúság esetén a dolgozat elégtelenre értékelendő.)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II. A szerző nem plagizál / plagizál.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>(Kérjük, húzza alá a megfelelő kifejezést. A dolgozat plagizálás esetén elégtelenre értékelendő.)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III. A dolgozatból alapvető részek nem hiányoznak / hiányoznak.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>(Kérjük, húzza alá a megfelelő kifejezést. Elégtelenre értékelendő a dolgozat, ha az alapvető részek bármelyike hiányzik. Alapvető részek a főszövegen kívül: címlap; tartalomjegyzék; hivatkozások; irodalomjegyzék.)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39659C" w:rsidRDefault="0039659C" w:rsidP="0039659C">
      <w:pPr>
        <w:tabs>
          <w:tab w:val="center" w:pos="4680"/>
          <w:tab w:val="right" w:leader="do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</w:p>
    <w:p w:rsidR="0039659C" w:rsidRDefault="0039659C" w:rsidP="0039659C">
      <w:pPr>
        <w:tabs>
          <w:tab w:val="righ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>(A témavezető/bíráló aláírása)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Dátum: Pécs, 201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br w:type="page"/>
      </w:r>
      <w:r>
        <w:rPr>
          <w:spacing w:val="-2"/>
        </w:rPr>
        <w:lastRenderedPageBreak/>
        <w:t>AZ ÉRTÉKELÉS SZEMPONTJAI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39659C" w:rsidRDefault="0039659C" w:rsidP="0039659C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IV. A dolgozat problémafelvetése</w:t>
      </w:r>
      <w:r>
        <w:rPr>
          <w:spacing w:val="-2"/>
        </w:rPr>
        <w:tab/>
        <w:t>6 pontból ...... pont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ab/>
        <w:t>(A problémafelvetés relevanciája)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  <w:gridCol w:w="530"/>
      </w:tblGrid>
      <w:tr w:rsidR="0039659C" w:rsidTr="0039659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A dolgozat problémafelvetése a tudományterület szempontjából releváns, a hallgató felkészültségével tökéletes összhangban van.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6p</w:t>
            </w:r>
          </w:p>
        </w:tc>
      </w:tr>
      <w:tr w:rsidR="0039659C" w:rsidTr="0039659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5p</w:t>
            </w:r>
          </w:p>
        </w:tc>
      </w:tr>
      <w:tr w:rsidR="0039659C" w:rsidTr="0039659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dolgozat problémafelvetése a tudományterület szempontjából nagy részben releváns, a hallgató felkészültségével nagy részben összhangban van.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4p</w:t>
            </w:r>
          </w:p>
        </w:tc>
      </w:tr>
      <w:tr w:rsidR="0039659C" w:rsidTr="0039659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3p</w:t>
            </w:r>
          </w:p>
        </w:tc>
      </w:tr>
      <w:tr w:rsidR="0039659C" w:rsidTr="0039659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 xml:space="preserve">A dolgozat problémafelvetése a tudományterület szempontjából alig releváns, a hallgató felkészültségével csak részben van összhangban.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2p</w:t>
            </w:r>
          </w:p>
        </w:tc>
      </w:tr>
      <w:tr w:rsidR="0039659C" w:rsidTr="0039659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color w:val="FF0000"/>
                <w:spacing w:val="-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1p</w:t>
            </w:r>
          </w:p>
        </w:tc>
      </w:tr>
      <w:tr w:rsidR="0039659C" w:rsidTr="0039659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 xml:space="preserve">A dolgozat problémafelvetése a tudományterület szempontjából nem releváns, a hallgató felkészültségével nincs összhangban.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0p</w:t>
            </w:r>
          </w:p>
        </w:tc>
      </w:tr>
    </w:tbl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color w:val="FF0000"/>
          <w:spacing w:val="-2"/>
        </w:rPr>
      </w:pPr>
    </w:p>
    <w:p w:rsidR="0039659C" w:rsidRDefault="0039659C" w:rsidP="0039659C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V. A szakirodalom aktualitása és feldolgozásának minősége</w:t>
      </w:r>
      <w:r>
        <w:rPr>
          <w:spacing w:val="-2"/>
        </w:rPr>
        <w:tab/>
        <w:t>12 pontból ...... pont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ab/>
        <w:t>(A feldolgozott szakirodalom minősége és mennyisége, illetve értő feldolgozása.)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  <w:gridCol w:w="540"/>
      </w:tblGrid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szakirodalmi áttekintés széleskörű, kellően nagyszámú</w:t>
            </w:r>
            <w:r>
              <w:rPr>
                <w:color w:val="C00000"/>
                <w:spacing w:val="-2"/>
              </w:rPr>
              <w:t>,</w:t>
            </w:r>
            <w:r>
              <w:rPr>
                <w:spacing w:val="-2"/>
              </w:rPr>
              <w:t xml:space="preserve"> időszerű forrás magas szintű, szintetizáló, kritikai feldolgozását tartalmazza.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12p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11p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szakirodalmi áttekintés nem tartalmazza a legfontosabb forrásokat; bár nem mindig a legidőszerűbbekre támaszkodik, a felhasznált források száma még megfelelő. A források értelmezése helyenként hiányzik vagy nem kellően szintetizáló jellegű.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10p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8p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szakirodalmi áttekintés alig tartalmaz időszerű forrást, túl kevés, illetve jórészt elavult, kevésbé fontos forrásra támaszkodik. A források értelmezése gyakran hiányzik, illetve több helyen téves. A források szintetizálása hiányzik.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6p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4p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szakirodalmi áttekintés erősen hiányos, elavult vagy irreleváns forrásokra támaszkodik. A források értelmezése nagy részben vagy teljesen hiányzik.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2p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szakirodalmi áttekintés teljesen hiányzik.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0p</w:t>
            </w:r>
          </w:p>
        </w:tc>
      </w:tr>
    </w:tbl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39659C" w:rsidRDefault="0039659C" w:rsidP="0039659C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VI. Érvelés</w:t>
      </w:r>
      <w:r>
        <w:rPr>
          <w:spacing w:val="-2"/>
        </w:rPr>
        <w:tab/>
        <w:t>12 pontból ...... pont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ab/>
        <w:t>(logikai következetesség; tárgyilagosság; összefüggések meglátása; koherens következtetések.)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  <w:gridCol w:w="540"/>
      </w:tblGrid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dolgozatot hibátlan logikai következetesség jellemzi. A szerző kiválóan láttatja az összefüggéseket, tárgyilagosan értékeli a tényeket, valamint mértéktartó és koherens következtetéseket von 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12p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11p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dolgozatból a logikai következetesség helyenként hiányzik. A szerző általában jól láttatja az összefüggéseket, a tényeket nem mindenhol értékeli kiegyensúlyozottan, a levont következtetések nem mindenhol koherensek illetve mértéktartóak.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10p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8p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dolgozatból a logikai következetesség nagy részben hiányzik. A szerző többnyire nem jól láttatja az összefüggéseket, jellemzően elfogultan értékeli a tényeket, a levont következtetések gyakran nem koherensek illetve mértéktartóak.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6p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4p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dolgozatból a logikai következetesség csaknem teljesen hiányzik. A szerző szinte egyáltalán nem képes az összefüggéseket láttatni, csaknem mindig elfogultan értékeli a tényeket, a levont következtetések szinte sohasem koherensek illetve mértéktartóak.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2p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A dolgozatot a következetesség teljes hiánya jellemzi. A szerző képtelen az összefüggések </w:t>
            </w:r>
            <w:r>
              <w:rPr>
                <w:spacing w:val="-2"/>
              </w:rPr>
              <w:lastRenderedPageBreak/>
              <w:t>bemutatására, tények objektív értékelésére, illetve koherens és mértéktartó következtetések levonására.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0p</w:t>
            </w:r>
          </w:p>
        </w:tc>
      </w:tr>
    </w:tbl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39659C" w:rsidRDefault="0039659C" w:rsidP="0039659C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VII. Terminológia</w:t>
      </w:r>
      <w:r>
        <w:rPr>
          <w:spacing w:val="-2"/>
        </w:rPr>
        <w:tab/>
        <w:t>6 pontból ...... pont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ab/>
        <w:t>(A tudományterület konvencióinak megfelelő, illetve az elemzéshez szükséges fogalmi apparátus alkalmazásának következetessége.)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  <w:gridCol w:w="432"/>
      </w:tblGrid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használt terminológia tökéletesen megfelel a tudományterület konvencióinak. Az elemzéshez szükséges fogalmi apparátust a szerző teljes következetességgel alkalmazza.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6p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5p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használt terminológia nagy részben megfelel a tudományterület konvencióinak. Az  elemzéshez szükséges fogalmi apparátust a szerző nagy részben következetesen alkalmazza.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4p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3p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használt terminológia nagy részben nem felel meg a tudományterület konvencióinak. Az  elemzéshez szükséges fogalmi apparátust a szerző nagy részben következetlenül alkalmazza.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2p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használt terminológia egyáltalán nem felel meg a tudományterület konvencióinak. Az elemzéshez szükséges fogalmi apparátust a szerző teljesen következetlenül alkalmazza.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0p</w:t>
            </w:r>
          </w:p>
        </w:tc>
      </w:tr>
    </w:tbl>
    <w:p w:rsidR="0039659C" w:rsidRDefault="0039659C" w:rsidP="0039659C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</w:p>
    <w:p w:rsidR="0039659C" w:rsidRDefault="0039659C" w:rsidP="0039659C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VIII. Felépítés</w:t>
      </w:r>
      <w:r>
        <w:rPr>
          <w:spacing w:val="-2"/>
        </w:rPr>
        <w:tab/>
        <w:t>6 pontból ...... pont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  <w:highlight w:val="yellow"/>
        </w:rPr>
      </w:pPr>
      <w:r>
        <w:rPr>
          <w:spacing w:val="-2"/>
        </w:rPr>
        <w:tab/>
        <w:t>(A fejezetek/ szerkezeti egységek arányai, a fő- és alfejezetek tagolásának logikája.)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  <w:gridCol w:w="432"/>
      </w:tblGrid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fejezetek / szerkezeti egységek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spacing w:val="-2"/>
              </w:rPr>
              <w:t>arányai ideálisak, a fő- és alfejezetek tagolása világos és logikailag kifogástalan.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6p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5p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fejezetek / szerkezeti egységek arányai elfogadhatóak, de helyenként megkérdőjelezhetőek. A fő- és alfejezetek tagolása nem mindenhol világos, illetve helyenként logikailag kifogásolható.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4p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3p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fejezetek / szerkezeti egységek arányai jellemzően megkérdőjelezhetőek. A fő- és alfejezetek tagolása általában nem világos, illetve gyakran logikailag kifogásolható.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2p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fejezetek / szerkezeti egységek teljességgel aránytalanok. A fő- és alfejezetek tagolása nem világos, illetve teljességgel logikátlan.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0p</w:t>
            </w:r>
          </w:p>
        </w:tc>
      </w:tr>
    </w:tbl>
    <w:p w:rsidR="0039659C" w:rsidRDefault="0039659C" w:rsidP="0039659C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</w:p>
    <w:p w:rsidR="0039659C" w:rsidRDefault="0039659C" w:rsidP="0039659C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IX. Stílus</w:t>
      </w:r>
      <w:r>
        <w:rPr>
          <w:spacing w:val="-2"/>
        </w:rPr>
        <w:tab/>
        <w:t>6 pontból ...... pont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ab/>
        <w:t>(A fogalmazás szabatossága és gördülékenysége.)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  <w:gridCol w:w="432"/>
      </w:tblGrid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A fogalmazás tökéletesen szabatos és gördülékeny, a stílus teljes mértékben megfelelő, szakszerű.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6p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5p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fogalmazás helyenként nem szabatos, esetenként nem gördülékeny. A stílus helyenként kissé köznyelvi.</w:t>
            </w:r>
            <w:r>
              <w:rPr>
                <w:spacing w:val="-2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4p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3p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fogalmazás gyakran nem szabatos, számos esetben nem gördülékeny. A stílus sok helyen inkább köznyelvi.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2p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fogalmazás pongyola, és egyáltalán nem gördülékeny. A stílus teljességgel köznyelvi.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0p</w:t>
            </w:r>
          </w:p>
        </w:tc>
      </w:tr>
    </w:tbl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39659C" w:rsidRDefault="0039659C" w:rsidP="0039659C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X. Hivatkozások, bibliográfia, mellékletek</w:t>
      </w:r>
      <w:r>
        <w:rPr>
          <w:spacing w:val="-2"/>
        </w:rPr>
        <w:tab/>
        <w:t>6 pontból ...... pont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ab/>
        <w:t>(A tartalmi idézetek korrektsége; formai következetesség a hivatkozásokban és az irodalomjegyzékben; a mellékletek és a dolgozat témájának kapcsolata; a mellékletek kezelhetősége.)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  <w:gridCol w:w="432"/>
      </w:tblGrid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Az idézetek tartalmilag tökéletesen korrektek. A hivatkozások és az irodalomjegyzék tökéletesen következetesek és formailag kifogástalanok. A mellékletek könnyen kezelhetőek és szervesen kapcsolódnak a dolgozat témájához.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6p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5p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Az idézetek tartalmilag helyenként nem korrektek. A hivatkozások és az irodalomjegyzék helyenként nem következetesek, illetve formailag kifogásolhatóak. A mellékletek kissé nehézkesen kezelhetőek, illetve nem mindig kapcsolódnak szervesen a dolgozat témájához.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4p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3p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Az idézetek tartalmilag gyakran nem korrektek. A hivatkozások és az irodalomjegyzék jellemzően nem következetesek, illetve formailag számos ponton kifogásolhatóak. A mellékletek nehézkesen kezelhetőek, illetve gyakran nem kapcsolódnak szervesen a dolgozat témájához.</w:t>
            </w:r>
            <w:r>
              <w:rPr>
                <w:spacing w:val="-2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2p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Az idézetek jellemzően tartalmilag nem korrektek. A hivatkozások és az irodalomjegyzék egyáltalán nem következetesek, illetve formailag elfogadhatatlanok. A mellékletek nem kezelhetőek, illetve nem kapcsolódnak a dolgozat témájához.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0p</w:t>
            </w:r>
          </w:p>
        </w:tc>
      </w:tr>
    </w:tbl>
    <w:p w:rsidR="0039659C" w:rsidRDefault="0039659C" w:rsidP="0039659C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</w:p>
    <w:p w:rsidR="0039659C" w:rsidRDefault="0039659C" w:rsidP="0039659C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 xml:space="preserve">XI. Szakspecifikus sajátosságok  </w:t>
      </w:r>
      <w:r>
        <w:rPr>
          <w:spacing w:val="-2"/>
        </w:rPr>
        <w:tab/>
        <w:t xml:space="preserve">                                                                             6 pontból….pont</w:t>
      </w:r>
    </w:p>
    <w:p w:rsidR="0039659C" w:rsidRDefault="0039659C" w:rsidP="0039659C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</w:p>
    <w:p w:rsidR="0039659C" w:rsidRDefault="0039659C" w:rsidP="0039659C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8"/>
        <w:gridCol w:w="222"/>
        <w:gridCol w:w="432"/>
      </w:tblGrid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A szerző kiváló érzékkel azonosítja a társadalmi reformfolyamatok kritikus kérdéseit.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1p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Munkájában érvényre juttatja a szakterületen megkövetelt multidiszciplináris megközelítést.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A dolgozat az ember és társadalmi környezete közötti komplex kapcsolatrendszer valamely aspektusára összpontosít.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A szerző kritikai szemléletét többféle lehetséges nézőpont kiegyensúlyozott értékelésével juttatja érvényre.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Megközelítése megfelel a szakma etikai kódexében foglaltaknak.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1p</w:t>
            </w:r>
          </w:p>
        </w:tc>
      </w:tr>
      <w:tr w:rsidR="0039659C" w:rsidTr="0039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Egyéb, az alábbiakban részletezett értékemelő tényező (pl. a dolgozat idegen nyelven íródott, a vizsgálat nemzetközi kutatás része, OTDK-helyezett, publikálható munka stb.) </w:t>
            </w:r>
          </w:p>
          <w:p w:rsidR="0039659C" w:rsidRDefault="0039659C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1p</w:t>
            </w:r>
          </w:p>
        </w:tc>
      </w:tr>
    </w:tbl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XII. Helyesírás, nyelvhelyesség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127"/>
      </w:tblGrid>
      <w:tr w:rsidR="0039659C" w:rsidTr="0039659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Legfeljebb 20 helyesírási és/vagy nyelvhelyességi hiba.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megfelelő</w:t>
            </w:r>
          </w:p>
        </w:tc>
      </w:tr>
      <w:tr w:rsidR="0039659C" w:rsidTr="0039659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Több mint 20 helyesírási és/vagy nyelvhelyességi hiba.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9C" w:rsidRDefault="003965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nem megfelelő</w:t>
            </w:r>
          </w:p>
        </w:tc>
      </w:tr>
    </w:tbl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</w:pP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t>Amennyiben a dolgozat „nem megfelelő” minősítést kap a XII. pontban, a dolgozat egésze elégtelen.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39659C" w:rsidRDefault="0039659C" w:rsidP="0039659C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 xml:space="preserve">Összesen: </w:t>
      </w:r>
      <w:r>
        <w:rPr>
          <w:spacing w:val="-2"/>
        </w:rPr>
        <w:tab/>
        <w:t>60 pontból ...... pont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Érdemjegy: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ab/>
        <w:t>(0–30 pont: 1; 31–37 pont: 2; 38-45 pont: 3; 46–53 pont: 4; 54–60 pont: 5.)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Az értékelés szöveges indoklása annak pontjai szerint: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ab/>
        <w:t>(A szöveges indoklás nélkül sem az értékelést lehetővé tevő feltételek megállapítása, sem a pontozásos értékelés nem érvényes.)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Záróvizsgakérdések és ajánlott szakirodalom: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39659C" w:rsidRDefault="0039659C" w:rsidP="0039659C">
      <w:pPr>
        <w:tabs>
          <w:tab w:val="center" w:pos="4680"/>
          <w:tab w:val="right" w:leader="do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39659C" w:rsidRDefault="0039659C" w:rsidP="0039659C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ab/>
        <w:t>(A témavezető/bíráló aláírása)</w:t>
      </w: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39659C" w:rsidRDefault="0039659C" w:rsidP="0039659C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Dátum: Pécs, 201</w:t>
      </w:r>
    </w:p>
    <w:p w:rsidR="004A06F0" w:rsidRDefault="007C33D2"/>
    <w:sectPr w:rsidR="004A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10"/>
    <w:rsid w:val="00183ACD"/>
    <w:rsid w:val="001F5910"/>
    <w:rsid w:val="0039659C"/>
    <w:rsid w:val="007C33D2"/>
    <w:rsid w:val="009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3983A-3FC7-4D55-AED7-972CC517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7867</Characters>
  <Application>Microsoft Office Word</Application>
  <DocSecurity>4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PTE-BTK Szociális Munka Tanszék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Mucsi Georgina</dc:creator>
  <cp:keywords/>
  <dc:description/>
  <cp:lastModifiedBy>Fehér Lilla</cp:lastModifiedBy>
  <cp:revision>2</cp:revision>
  <dcterms:created xsi:type="dcterms:W3CDTF">2021-09-22T10:13:00Z</dcterms:created>
  <dcterms:modified xsi:type="dcterms:W3CDTF">2021-09-22T10:13:00Z</dcterms:modified>
</cp:coreProperties>
</file>