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94" w:rsidRPr="00437805" w:rsidRDefault="00896594" w:rsidP="00896594">
      <w:pPr>
        <w:suppressAutoHyphens/>
        <w:rPr>
          <w:rFonts w:asciiTheme="minorHAnsi" w:hAnsiTheme="minorHAnsi" w:cstheme="minorHAnsi"/>
          <w:b/>
          <w:spacing w:val="-2"/>
          <w:sz w:val="18"/>
          <w:szCs w:val="18"/>
          <w:lang w:val="en-US"/>
        </w:rPr>
      </w:pPr>
      <w:r w:rsidRPr="00437805">
        <w:rPr>
          <w:rFonts w:asciiTheme="minorHAnsi" w:hAnsiTheme="minorHAnsi" w:cstheme="minorHAnsi"/>
          <w:b/>
          <w:spacing w:val="-2"/>
          <w:sz w:val="18"/>
          <w:szCs w:val="18"/>
          <w:lang w:val="en-US"/>
        </w:rPr>
        <w:t>2018/2019</w:t>
      </w:r>
    </w:p>
    <w:p w:rsidR="00896594" w:rsidRPr="00437805" w:rsidRDefault="00896594" w:rsidP="00896594">
      <w:pPr>
        <w:suppressAutoHyphens/>
        <w:rPr>
          <w:rFonts w:asciiTheme="minorHAnsi" w:hAnsiTheme="minorHAnsi" w:cstheme="minorHAnsi"/>
          <w:b/>
          <w:spacing w:val="-2"/>
          <w:sz w:val="18"/>
          <w:szCs w:val="18"/>
          <w:lang w:val="en-US"/>
        </w:rPr>
      </w:pPr>
      <w:r w:rsidRPr="00437805">
        <w:rPr>
          <w:rFonts w:asciiTheme="minorHAnsi" w:hAnsiTheme="minorHAnsi" w:cstheme="minorHAnsi"/>
          <w:b/>
          <w:spacing w:val="-2"/>
          <w:sz w:val="18"/>
          <w:szCs w:val="18"/>
          <w:lang w:val="en-US"/>
        </w:rPr>
        <w:t xml:space="preserve">UP Faculty of Humanities Psychology </w:t>
      </w:r>
    </w:p>
    <w:p w:rsidR="00896594" w:rsidRPr="00437805" w:rsidRDefault="00896594" w:rsidP="00896594">
      <w:pPr>
        <w:suppressAutoHyphens/>
        <w:rPr>
          <w:rFonts w:asciiTheme="minorHAnsi" w:hAnsiTheme="minorHAnsi" w:cstheme="minorHAnsi"/>
          <w:b/>
          <w:spacing w:val="-2"/>
          <w:sz w:val="18"/>
          <w:szCs w:val="18"/>
          <w:lang w:val="en-US"/>
        </w:rPr>
      </w:pPr>
      <w:r w:rsidRPr="00437805">
        <w:rPr>
          <w:rFonts w:asciiTheme="minorHAnsi" w:hAnsiTheme="minorHAnsi" w:cstheme="minorHAnsi"/>
          <w:b/>
          <w:spacing w:val="-2"/>
          <w:sz w:val="18"/>
          <w:szCs w:val="18"/>
          <w:lang w:val="en-US"/>
        </w:rPr>
        <w:t xml:space="preserve">Bachelor </w:t>
      </w:r>
      <w:r w:rsidR="00C52850" w:rsidRPr="00437805">
        <w:rPr>
          <w:rFonts w:asciiTheme="minorHAnsi" w:hAnsiTheme="minorHAnsi" w:cstheme="minorHAnsi"/>
          <w:b/>
          <w:spacing w:val="-2"/>
          <w:sz w:val="18"/>
          <w:szCs w:val="18"/>
          <w:lang w:val="en-US"/>
        </w:rPr>
        <w:t xml:space="preserve">theoretical </w:t>
      </w:r>
      <w:r w:rsidRPr="00437805">
        <w:rPr>
          <w:rFonts w:asciiTheme="minorHAnsi" w:hAnsiTheme="minorHAnsi" w:cstheme="minorHAnsi"/>
          <w:b/>
          <w:spacing w:val="-2"/>
          <w:sz w:val="18"/>
          <w:szCs w:val="18"/>
          <w:lang w:val="en-US"/>
        </w:rPr>
        <w:t>thesis evaluating paper</w:t>
      </w:r>
    </w:p>
    <w:p w:rsidR="00896594" w:rsidRPr="00437805" w:rsidRDefault="00896594" w:rsidP="00896594">
      <w:pPr>
        <w:suppressAutoHyphens/>
        <w:jc w:val="center"/>
        <w:rPr>
          <w:rFonts w:asciiTheme="minorHAnsi" w:hAnsiTheme="minorHAnsi" w:cstheme="minorHAnsi"/>
          <w:b/>
          <w:spacing w:val="-2"/>
          <w:sz w:val="18"/>
          <w:szCs w:val="18"/>
          <w:lang w:val="en-US"/>
        </w:rPr>
      </w:pPr>
    </w:p>
    <w:p w:rsidR="00896594" w:rsidRPr="00437805" w:rsidRDefault="00896594" w:rsidP="00896594">
      <w:pPr>
        <w:suppressAutoHyphens/>
        <w:jc w:val="both"/>
        <w:rPr>
          <w:rFonts w:asciiTheme="minorHAnsi" w:hAnsiTheme="minorHAnsi" w:cstheme="minorHAnsi"/>
          <w:spacing w:val="-2"/>
          <w:sz w:val="18"/>
          <w:szCs w:val="18"/>
          <w:lang w:val="en-US"/>
        </w:rPr>
      </w:pPr>
    </w:p>
    <w:p w:rsidR="00896594" w:rsidRPr="00437805" w:rsidRDefault="00896594" w:rsidP="00896594">
      <w:pPr>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 xml:space="preserve">Author(s) of thesis (name, major): </w:t>
      </w:r>
      <w:r w:rsidRPr="00437805">
        <w:rPr>
          <w:rFonts w:asciiTheme="minorHAnsi" w:hAnsiTheme="minorHAnsi" w:cstheme="minorHAnsi"/>
          <w:spacing w:val="-2"/>
          <w:sz w:val="18"/>
          <w:szCs w:val="18"/>
          <w:lang w:val="en-US"/>
        </w:rPr>
        <w:tab/>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Title of thesis:</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 xml:space="preserve"> </w:t>
      </w:r>
    </w:p>
    <w:p w:rsidR="00896594" w:rsidRPr="00437805" w:rsidRDefault="00896594" w:rsidP="00896594">
      <w:pPr>
        <w:tabs>
          <w:tab w:val="right" w:leader="dot" w:pos="936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 xml:space="preserve">Name of supervisor/reviewer: </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(Please underline the proper expression and write the names in upper case.)</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jc w:val="both"/>
        <w:rPr>
          <w:rFonts w:asciiTheme="minorHAnsi" w:hAnsiTheme="minorHAnsi" w:cstheme="minorHAnsi"/>
          <w:b/>
          <w:spacing w:val="-2"/>
          <w:sz w:val="18"/>
          <w:szCs w:val="18"/>
          <w:lang w:val="en-US"/>
        </w:rPr>
      </w:pPr>
      <w:r w:rsidRPr="00437805">
        <w:rPr>
          <w:rFonts w:asciiTheme="minorHAnsi" w:hAnsiTheme="minorHAnsi" w:cstheme="minorHAnsi"/>
          <w:b/>
          <w:spacing w:val="-2"/>
          <w:sz w:val="18"/>
          <w:szCs w:val="18"/>
          <w:lang w:val="en-US"/>
        </w:rPr>
        <w:t>CRITERIA OF ACCEPTABILITY</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(Please underline the proper expression. In case the thesis doesn’t meet the criteria below, it must not be accepted, and its evaluation is not necessary.)</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I. The length of the paper is sufficient/insufficient.</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(Please underline the proper expression. The required length of the paper’s body text is 40 000 characters including blanks. In case the length of the paper is insufficient, the thesis must be assigned deficient grade.)</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II. The author does not plagiarize/does plagiarize.</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(Please underline the proper expression. In case of plagiarism the thesis should be assigned deficient grade.)</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III. The thesis includes all the essential sections/does not include all the essential sections.</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(Please underline the proper expression. The thesis must be assigned a deficient grade, in case any of the essential sections is missing. Essential sections besides the body text: front page, table of contents, citations, bibliography.)</w:t>
      </w:r>
    </w:p>
    <w:p w:rsidR="00896594" w:rsidRPr="00437805" w:rsidRDefault="00896594" w:rsidP="00896594">
      <w:pPr>
        <w:tabs>
          <w:tab w:val="left" w:pos="-720"/>
        </w:tabs>
        <w:suppressAutoHyphens/>
        <w:jc w:val="both"/>
        <w:rPr>
          <w:rFonts w:asciiTheme="minorHAnsi" w:hAnsiTheme="minorHAnsi" w:cstheme="minorHAnsi"/>
          <w:spacing w:val="-2"/>
          <w:sz w:val="18"/>
          <w:szCs w:val="18"/>
          <w:lang w:val="en-US"/>
        </w:rPr>
      </w:pPr>
    </w:p>
    <w:p w:rsidR="00896594" w:rsidRPr="00437805" w:rsidRDefault="00896594" w:rsidP="00896594">
      <w:pPr>
        <w:pStyle w:val="Listaszerbekezds"/>
        <w:numPr>
          <w:ilvl w:val="0"/>
          <w:numId w:val="2"/>
        </w:numPr>
        <w:tabs>
          <w:tab w:val="left" w:pos="-720"/>
        </w:tabs>
        <w:suppressAutoHyphens/>
        <w:spacing w:line="240" w:lineRule="atLeast"/>
        <w:ind w:left="284" w:hanging="284"/>
        <w:jc w:val="both"/>
        <w:rPr>
          <w:rFonts w:cstheme="minorHAnsi"/>
          <w:spacing w:val="-2"/>
          <w:sz w:val="18"/>
          <w:szCs w:val="18"/>
        </w:rPr>
      </w:pPr>
      <w:r w:rsidRPr="00437805">
        <w:rPr>
          <w:rFonts w:cstheme="minorHAnsi"/>
          <w:spacing w:val="-2"/>
          <w:sz w:val="18"/>
          <w:szCs w:val="18"/>
        </w:rPr>
        <w:t>Spelling</w:t>
      </w: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896594" w:rsidRPr="00437805" w:rsidTr="00F42B1D">
        <w:tc>
          <w:tcPr>
            <w:tcW w:w="7479" w:type="dxa"/>
          </w:tcPr>
          <w:p w:rsidR="00896594" w:rsidRPr="00437805" w:rsidRDefault="00896594" w:rsidP="00F42B1D">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20 spelling errors at most</w:t>
            </w:r>
          </w:p>
        </w:tc>
        <w:tc>
          <w:tcPr>
            <w:tcW w:w="2127" w:type="dxa"/>
          </w:tcPr>
          <w:p w:rsidR="00896594" w:rsidRPr="00437805" w:rsidRDefault="00896594" w:rsidP="00F42B1D">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sufficient</w:t>
            </w:r>
          </w:p>
        </w:tc>
      </w:tr>
      <w:tr w:rsidR="00896594" w:rsidRPr="00437805" w:rsidTr="00F42B1D">
        <w:tc>
          <w:tcPr>
            <w:tcW w:w="7479" w:type="dxa"/>
          </w:tcPr>
          <w:p w:rsidR="00896594" w:rsidRPr="00437805" w:rsidRDefault="00896594" w:rsidP="00F42B1D">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More than 20 spelling errors</w:t>
            </w:r>
          </w:p>
        </w:tc>
        <w:tc>
          <w:tcPr>
            <w:tcW w:w="2127" w:type="dxa"/>
          </w:tcPr>
          <w:p w:rsidR="00896594" w:rsidRPr="00437805" w:rsidRDefault="00896594" w:rsidP="00F42B1D">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insufficient</w:t>
            </w:r>
          </w:p>
        </w:tc>
      </w:tr>
    </w:tbl>
    <w:p w:rsidR="00896594" w:rsidRPr="00437805" w:rsidRDefault="00896594" w:rsidP="00896594">
      <w:pPr>
        <w:tabs>
          <w:tab w:val="center" w:pos="4680"/>
          <w:tab w:val="right" w:leader="dot" w:pos="936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OR</w:t>
      </w: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spacing w:line="240" w:lineRule="atLeast"/>
        <w:ind w:right="440"/>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IV. Spelling is</w:t>
      </w:r>
      <w:r w:rsidRPr="00437805">
        <w:rPr>
          <w:rFonts w:asciiTheme="minorHAnsi" w:hAnsiTheme="minorHAnsi" w:cstheme="minorHAnsi"/>
          <w:spacing w:val="-2"/>
          <w:sz w:val="18"/>
          <w:szCs w:val="18"/>
          <w:lang w:val="en-US"/>
        </w:rPr>
        <w:tab/>
      </w:r>
      <w:r w:rsidRPr="00437805">
        <w:rPr>
          <w:rFonts w:asciiTheme="minorHAnsi" w:hAnsiTheme="minorHAnsi" w:cstheme="minorHAnsi"/>
          <w:spacing w:val="-2"/>
          <w:sz w:val="18"/>
          <w:szCs w:val="18"/>
          <w:lang w:val="en-US"/>
        </w:rPr>
        <w:tab/>
      </w:r>
      <w:r w:rsidRPr="00437805">
        <w:rPr>
          <w:rFonts w:asciiTheme="minorHAnsi" w:hAnsiTheme="minorHAnsi" w:cstheme="minorHAnsi"/>
          <w:spacing w:val="-2"/>
          <w:sz w:val="18"/>
          <w:szCs w:val="18"/>
          <w:lang w:val="en-US"/>
        </w:rPr>
        <w:tab/>
      </w:r>
      <w:r w:rsidRPr="00437805">
        <w:rPr>
          <w:rFonts w:asciiTheme="minorHAnsi" w:hAnsiTheme="minorHAnsi" w:cstheme="minorHAnsi"/>
          <w:spacing w:val="-2"/>
          <w:sz w:val="18"/>
          <w:szCs w:val="18"/>
          <w:lang w:val="en-US"/>
        </w:rPr>
        <w:tab/>
      </w:r>
      <w:r w:rsidRPr="00437805">
        <w:rPr>
          <w:rFonts w:asciiTheme="minorHAnsi" w:hAnsiTheme="minorHAnsi" w:cstheme="minorHAnsi"/>
          <w:spacing w:val="-2"/>
          <w:sz w:val="18"/>
          <w:szCs w:val="18"/>
          <w:lang w:val="en-US"/>
        </w:rPr>
        <w:tab/>
        <w:t>sufficient/insufficient</w:t>
      </w:r>
    </w:p>
    <w:p w:rsidR="00896594" w:rsidRPr="00437805" w:rsidRDefault="00896594" w:rsidP="00896594">
      <w:pPr>
        <w:tabs>
          <w:tab w:val="left" w:pos="-720"/>
        </w:tabs>
        <w:suppressAutoHyphens/>
        <w:spacing w:line="240" w:lineRule="atLeast"/>
        <w:jc w:val="both"/>
        <w:rPr>
          <w:rFonts w:asciiTheme="minorHAnsi" w:hAnsiTheme="minorHAnsi" w:cstheme="minorHAnsi"/>
          <w:i/>
          <w:sz w:val="18"/>
          <w:szCs w:val="18"/>
          <w:lang w:val="en-US"/>
        </w:rPr>
      </w:pPr>
      <w:r w:rsidRPr="00437805">
        <w:rPr>
          <w:rFonts w:asciiTheme="minorHAnsi" w:hAnsiTheme="minorHAnsi" w:cstheme="minorHAnsi"/>
          <w:i/>
          <w:sz w:val="18"/>
          <w:szCs w:val="18"/>
          <w:lang w:val="en-US"/>
        </w:rPr>
        <w:t>(Criteria of sufficiency are set out by the departments.)</w:t>
      </w:r>
    </w:p>
    <w:p w:rsidR="00896594" w:rsidRPr="00437805" w:rsidRDefault="00896594" w:rsidP="00896594">
      <w:pPr>
        <w:tabs>
          <w:tab w:val="left" w:pos="-720"/>
        </w:tabs>
        <w:suppressAutoHyphens/>
        <w:spacing w:line="240" w:lineRule="atLeast"/>
        <w:jc w:val="both"/>
        <w:rPr>
          <w:rFonts w:asciiTheme="minorHAnsi" w:hAnsiTheme="minorHAnsi" w:cstheme="minorHAnsi"/>
          <w:i/>
          <w:sz w:val="18"/>
          <w:szCs w:val="18"/>
          <w:lang w:val="en-US"/>
        </w:rPr>
      </w:pP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z w:val="18"/>
          <w:szCs w:val="18"/>
          <w:lang w:val="en-US"/>
        </w:rPr>
        <w:t>If the thesis is assigned an insufficient label in point IV., the entire thesis must be assigned a deficient grade.</w:t>
      </w:r>
    </w:p>
    <w:p w:rsidR="00896594" w:rsidRPr="00437805" w:rsidRDefault="00896594" w:rsidP="00896594">
      <w:pPr>
        <w:tabs>
          <w:tab w:val="center" w:pos="4680"/>
          <w:tab w:val="right" w:leader="dot" w:pos="9360"/>
        </w:tabs>
        <w:suppressAutoHyphens/>
        <w:jc w:val="both"/>
        <w:rPr>
          <w:rFonts w:asciiTheme="minorHAnsi" w:hAnsiTheme="minorHAnsi" w:cstheme="minorHAnsi"/>
          <w:spacing w:val="-2"/>
          <w:sz w:val="18"/>
          <w:szCs w:val="18"/>
          <w:lang w:val="en-US"/>
        </w:rPr>
      </w:pPr>
    </w:p>
    <w:p w:rsidR="00896594" w:rsidRPr="00437805" w:rsidRDefault="00896594" w:rsidP="00896594">
      <w:pPr>
        <w:tabs>
          <w:tab w:val="center" w:pos="4680"/>
          <w:tab w:val="right" w:leader="dot" w:pos="9360"/>
        </w:tabs>
        <w:suppressAutoHyphens/>
        <w:jc w:val="both"/>
        <w:rPr>
          <w:rFonts w:asciiTheme="minorHAnsi" w:hAnsiTheme="minorHAnsi" w:cstheme="minorHAnsi"/>
          <w:spacing w:val="-2"/>
          <w:sz w:val="18"/>
          <w:szCs w:val="18"/>
          <w:lang w:val="en-US"/>
        </w:rPr>
      </w:pPr>
    </w:p>
    <w:p w:rsidR="00896594" w:rsidRPr="00437805" w:rsidRDefault="00896594" w:rsidP="00896594">
      <w:pPr>
        <w:tabs>
          <w:tab w:val="center" w:pos="4680"/>
          <w:tab w:val="right" w:leader="dot" w:pos="9360"/>
        </w:tabs>
        <w:suppressAutoHyphens/>
        <w:jc w:val="both"/>
        <w:rPr>
          <w:rFonts w:asciiTheme="minorHAnsi" w:hAnsiTheme="minorHAnsi" w:cstheme="minorHAnsi"/>
          <w:spacing w:val="-2"/>
          <w:sz w:val="18"/>
          <w:szCs w:val="18"/>
          <w:lang w:val="en-US"/>
        </w:rPr>
      </w:pPr>
    </w:p>
    <w:p w:rsidR="00896594" w:rsidRPr="00437805" w:rsidRDefault="00896594" w:rsidP="00896594">
      <w:pPr>
        <w:tabs>
          <w:tab w:val="center" w:pos="4680"/>
          <w:tab w:val="right" w:leader="dot" w:pos="936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r>
    </w:p>
    <w:p w:rsidR="00896594" w:rsidRPr="00437805" w:rsidRDefault="00896594" w:rsidP="00896594">
      <w:pPr>
        <w:tabs>
          <w:tab w:val="right" w:pos="9360"/>
        </w:tabs>
        <w:suppressAutoHyphens/>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(Signature of supervisor/reviewer)</w:t>
      </w: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 xml:space="preserve">Date: </w:t>
      </w:r>
      <w:proofErr w:type="spellStart"/>
      <w:r w:rsidRPr="00437805">
        <w:rPr>
          <w:rFonts w:asciiTheme="minorHAnsi" w:hAnsiTheme="minorHAnsi" w:cstheme="minorHAnsi"/>
          <w:spacing w:val="-2"/>
          <w:sz w:val="18"/>
          <w:szCs w:val="18"/>
          <w:lang w:val="en-US"/>
        </w:rPr>
        <w:t>Pécs</w:t>
      </w:r>
      <w:proofErr w:type="spellEnd"/>
      <w:r w:rsidRPr="00437805">
        <w:rPr>
          <w:rFonts w:asciiTheme="minorHAnsi" w:hAnsiTheme="minorHAnsi" w:cstheme="minorHAnsi"/>
          <w:spacing w:val="-2"/>
          <w:sz w:val="18"/>
          <w:szCs w:val="18"/>
          <w:lang w:val="en-US"/>
        </w:rPr>
        <w:t>, 201</w:t>
      </w:r>
    </w:p>
    <w:p w:rsidR="00804644" w:rsidRPr="00437805" w:rsidRDefault="00804644" w:rsidP="00804644">
      <w:pPr>
        <w:tabs>
          <w:tab w:val="left" w:pos="-720"/>
        </w:tabs>
        <w:suppressAutoHyphens/>
        <w:spacing w:line="240" w:lineRule="atLeast"/>
        <w:jc w:val="both"/>
        <w:rPr>
          <w:rFonts w:asciiTheme="minorHAnsi" w:hAnsiTheme="minorHAnsi" w:cstheme="minorHAnsi"/>
          <w:spacing w:val="-2"/>
          <w:sz w:val="18"/>
          <w:szCs w:val="18"/>
          <w:lang w:val="en-US"/>
        </w:rPr>
      </w:pPr>
    </w:p>
    <w:p w:rsidR="00804644" w:rsidRPr="00437805" w:rsidRDefault="00804644" w:rsidP="00804644">
      <w:pPr>
        <w:autoSpaceDE w:val="0"/>
        <w:autoSpaceDN w:val="0"/>
        <w:adjustRightInd w:val="0"/>
        <w:rPr>
          <w:rFonts w:asciiTheme="minorHAnsi" w:hAnsiTheme="minorHAnsi" w:cstheme="minorHAnsi"/>
          <w:color w:val="000000"/>
          <w:sz w:val="18"/>
          <w:szCs w:val="18"/>
          <w:lang w:val="en-US"/>
        </w:rPr>
      </w:pPr>
      <w:r w:rsidRPr="00437805">
        <w:rPr>
          <w:rFonts w:asciiTheme="minorHAnsi" w:hAnsiTheme="minorHAnsi" w:cstheme="minorHAnsi"/>
          <w:spacing w:val="-2"/>
          <w:sz w:val="18"/>
          <w:szCs w:val="18"/>
          <w:lang w:val="en-US"/>
        </w:rPr>
        <w:br w:type="page"/>
      </w:r>
    </w:p>
    <w:p w:rsidR="00804644" w:rsidRPr="00437805" w:rsidRDefault="00804644" w:rsidP="00804644">
      <w:pPr>
        <w:ind w:right="113"/>
        <w:rPr>
          <w:rFonts w:asciiTheme="minorHAnsi" w:hAnsiTheme="minorHAnsi" w:cstheme="minorHAnsi"/>
          <w:sz w:val="18"/>
          <w:szCs w:val="18"/>
          <w:lang w:val="en-US"/>
        </w:rPr>
      </w:pPr>
    </w:p>
    <w:tbl>
      <w:tblPr>
        <w:tblStyle w:val="Rcsostblzat"/>
        <w:tblW w:w="9606" w:type="dxa"/>
        <w:tblLayout w:type="fixed"/>
        <w:tblLook w:val="0000" w:firstRow="0" w:lastRow="0" w:firstColumn="0" w:lastColumn="0" w:noHBand="0" w:noVBand="0"/>
      </w:tblPr>
      <w:tblGrid>
        <w:gridCol w:w="7763"/>
        <w:gridCol w:w="1843"/>
      </w:tblGrid>
      <w:tr w:rsidR="00896594" w:rsidRPr="00437805" w:rsidTr="00F5696B">
        <w:trPr>
          <w:trHeight w:val="107"/>
        </w:trPr>
        <w:tc>
          <w:tcPr>
            <w:tcW w:w="7763" w:type="dxa"/>
            <w:shd w:val="clear" w:color="auto" w:fill="D9D9D9" w:themeFill="background1" w:themeFillShade="D9"/>
          </w:tcPr>
          <w:p w:rsidR="00896594" w:rsidRPr="00437805" w:rsidRDefault="00896594" w:rsidP="00896594">
            <w:pPr>
              <w:widowControl/>
              <w:autoSpaceDE w:val="0"/>
              <w:autoSpaceDN w:val="0"/>
              <w:adjustRightInd w:val="0"/>
              <w:jc w:val="both"/>
              <w:rPr>
                <w:rFonts w:asciiTheme="minorHAnsi" w:hAnsiTheme="minorHAnsi" w:cstheme="minorHAnsi"/>
                <w:color w:val="000000"/>
                <w:sz w:val="18"/>
                <w:szCs w:val="18"/>
              </w:rPr>
            </w:pPr>
            <w:r w:rsidRPr="00437805">
              <w:rPr>
                <w:rFonts w:asciiTheme="minorHAnsi" w:hAnsiTheme="minorHAnsi" w:cstheme="minorHAnsi"/>
                <w:b/>
                <w:bCs/>
                <w:color w:val="000000"/>
                <w:sz w:val="18"/>
                <w:szCs w:val="18"/>
              </w:rPr>
              <w:t xml:space="preserve">FORMAL ASPECTS </w:t>
            </w:r>
          </w:p>
        </w:tc>
        <w:tc>
          <w:tcPr>
            <w:tcW w:w="1843" w:type="dxa"/>
            <w:shd w:val="clear" w:color="auto" w:fill="D9D9D9" w:themeFill="background1" w:themeFillShade="D9"/>
          </w:tcPr>
          <w:p w:rsidR="00896594" w:rsidRPr="00437805" w:rsidRDefault="00896594" w:rsidP="00A52412">
            <w:pPr>
              <w:widowControl/>
              <w:autoSpaceDE w:val="0"/>
              <w:autoSpaceDN w:val="0"/>
              <w:adjustRightInd w:val="0"/>
              <w:jc w:val="center"/>
              <w:rPr>
                <w:rFonts w:asciiTheme="minorHAnsi" w:hAnsiTheme="minorHAnsi" w:cstheme="minorHAnsi"/>
                <w:b/>
                <w:color w:val="000000"/>
                <w:sz w:val="18"/>
                <w:szCs w:val="18"/>
              </w:rPr>
            </w:pPr>
            <w:r w:rsidRPr="00437805">
              <w:rPr>
                <w:rFonts w:asciiTheme="minorHAnsi" w:hAnsiTheme="minorHAnsi" w:cstheme="minorHAnsi"/>
                <w:b/>
                <w:bCs/>
                <w:color w:val="000000"/>
                <w:sz w:val="18"/>
                <w:szCs w:val="18"/>
              </w:rPr>
              <w:t>PO</w:t>
            </w:r>
            <w:r w:rsidR="00A52412" w:rsidRPr="00437805">
              <w:rPr>
                <w:rFonts w:asciiTheme="minorHAnsi" w:hAnsiTheme="minorHAnsi" w:cstheme="minorHAnsi"/>
                <w:b/>
                <w:bCs/>
                <w:color w:val="000000"/>
                <w:sz w:val="18"/>
                <w:szCs w:val="18"/>
              </w:rPr>
              <w:t>INT</w:t>
            </w:r>
          </w:p>
        </w:tc>
      </w:tr>
      <w:tr w:rsidR="00896594" w:rsidRPr="00437805" w:rsidTr="00804644">
        <w:trPr>
          <w:trHeight w:val="261"/>
        </w:trPr>
        <w:tc>
          <w:tcPr>
            <w:tcW w:w="7763" w:type="dxa"/>
            <w:shd w:val="clear" w:color="auto" w:fill="D9D9D9" w:themeFill="background1" w:themeFillShade="D9"/>
          </w:tcPr>
          <w:p w:rsidR="00896594" w:rsidRPr="00437805" w:rsidRDefault="00896594" w:rsidP="00896594">
            <w:pPr>
              <w:pStyle w:val="Listaszerbekezds"/>
              <w:numPr>
                <w:ilvl w:val="0"/>
                <w:numId w:val="2"/>
              </w:numPr>
              <w:tabs>
                <w:tab w:val="right" w:pos="9360"/>
              </w:tabs>
              <w:suppressAutoHyphens/>
              <w:spacing w:line="240" w:lineRule="atLeast"/>
              <w:ind w:left="316" w:hanging="283"/>
              <w:jc w:val="both"/>
              <w:rPr>
                <w:rFonts w:cstheme="minorHAnsi"/>
                <w:color w:val="000000"/>
                <w:sz w:val="18"/>
                <w:szCs w:val="18"/>
              </w:rPr>
            </w:pPr>
            <w:r w:rsidRPr="00437805">
              <w:rPr>
                <w:rFonts w:cstheme="minorHAnsi"/>
                <w:b/>
                <w:spacing w:val="-2"/>
                <w:sz w:val="18"/>
                <w:szCs w:val="18"/>
              </w:rPr>
              <w:t xml:space="preserve">STRUCTURE </w:t>
            </w:r>
            <w:r w:rsidRPr="00437805">
              <w:rPr>
                <w:rFonts w:cstheme="minorHAnsi"/>
                <w:spacing w:val="-2"/>
                <w:sz w:val="18"/>
                <w:szCs w:val="18"/>
              </w:rPr>
              <w:t>(The proportion of chapters and units, the logical proportioning of main- and subchapters)</w:t>
            </w:r>
          </w:p>
        </w:tc>
        <w:tc>
          <w:tcPr>
            <w:tcW w:w="1843" w:type="dxa"/>
            <w:shd w:val="clear" w:color="auto" w:fill="D9D9D9" w:themeFill="background1" w:themeFillShade="D9"/>
            <w:vAlign w:val="center"/>
          </w:tcPr>
          <w:p w:rsidR="00896594" w:rsidRPr="00437805" w:rsidRDefault="00896594" w:rsidP="00896594">
            <w:pPr>
              <w:widowControl/>
              <w:autoSpaceDE w:val="0"/>
              <w:autoSpaceDN w:val="0"/>
              <w:adjustRightInd w:val="0"/>
              <w:jc w:val="center"/>
              <w:rPr>
                <w:rFonts w:asciiTheme="minorHAnsi" w:hAnsiTheme="minorHAnsi" w:cstheme="minorHAnsi"/>
                <w:b/>
                <w:color w:val="000000"/>
                <w:sz w:val="18"/>
                <w:szCs w:val="18"/>
              </w:rPr>
            </w:pPr>
          </w:p>
        </w:tc>
      </w:tr>
      <w:tr w:rsidR="00896594" w:rsidRPr="00437805" w:rsidTr="00804644">
        <w:trPr>
          <w:trHeight w:val="441"/>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r w:rsidRPr="00437805">
              <w:rPr>
                <w:rFonts w:asciiTheme="minorHAnsi" w:hAnsiTheme="minorHAnsi" w:cstheme="minorHAnsi"/>
                <w:spacing w:val="-2"/>
                <w:sz w:val="18"/>
                <w:szCs w:val="18"/>
              </w:rPr>
              <w:t>The proportion of chapters and units is ideal, the proportioning of main- and subchapters is clear and impeccably logical.</w:t>
            </w:r>
          </w:p>
        </w:tc>
        <w:tc>
          <w:tcPr>
            <w:tcW w:w="1843" w:type="dxa"/>
            <w:vAlign w:val="center"/>
          </w:tcPr>
          <w:p w:rsidR="00896594" w:rsidRPr="00437805" w:rsidRDefault="00896594" w:rsidP="00896594">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6</w:t>
            </w:r>
          </w:p>
        </w:tc>
      </w:tr>
      <w:tr w:rsidR="00896594" w:rsidRPr="00437805" w:rsidTr="00804644">
        <w:trPr>
          <w:trHeight w:val="58"/>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p>
        </w:tc>
        <w:tc>
          <w:tcPr>
            <w:tcW w:w="1843" w:type="dxa"/>
            <w:vAlign w:val="center"/>
          </w:tcPr>
          <w:p w:rsidR="00896594" w:rsidRPr="00437805" w:rsidRDefault="00896594" w:rsidP="00896594">
            <w:pPr>
              <w:autoSpaceDE w:val="0"/>
              <w:autoSpaceDN w:val="0"/>
              <w:adjustRightInd w:val="0"/>
              <w:rPr>
                <w:rFonts w:asciiTheme="minorHAnsi" w:hAnsiTheme="minorHAnsi" w:cstheme="minorHAnsi"/>
                <w:b/>
                <w:bCs/>
                <w:color w:val="000000"/>
                <w:sz w:val="18"/>
                <w:szCs w:val="18"/>
              </w:rPr>
            </w:pPr>
          </w:p>
        </w:tc>
      </w:tr>
      <w:tr w:rsidR="00896594" w:rsidRPr="00437805" w:rsidTr="00804644">
        <w:trPr>
          <w:trHeight w:val="408"/>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r w:rsidRPr="00437805">
              <w:rPr>
                <w:rFonts w:asciiTheme="minorHAnsi" w:hAnsiTheme="minorHAnsi" w:cstheme="minorHAnsi"/>
                <w:spacing w:val="-2"/>
                <w:sz w:val="18"/>
                <w:szCs w:val="18"/>
              </w:rPr>
              <w:t>The proportion of chapters and units is acceptable, however somewhat questionable. The proportioning of main- and subchapters is not always clear and somewhat logically questionable.</w:t>
            </w:r>
          </w:p>
        </w:tc>
        <w:tc>
          <w:tcPr>
            <w:tcW w:w="1843" w:type="dxa"/>
            <w:vAlign w:val="center"/>
          </w:tcPr>
          <w:p w:rsidR="00896594" w:rsidRPr="00437805" w:rsidRDefault="00896594" w:rsidP="00896594">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4</w:t>
            </w:r>
          </w:p>
        </w:tc>
      </w:tr>
      <w:tr w:rsidR="00896594" w:rsidRPr="00437805" w:rsidTr="00804644">
        <w:trPr>
          <w:trHeight w:val="202"/>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p>
        </w:tc>
        <w:tc>
          <w:tcPr>
            <w:tcW w:w="1843" w:type="dxa"/>
            <w:vAlign w:val="center"/>
          </w:tcPr>
          <w:p w:rsidR="00896594" w:rsidRPr="00437805" w:rsidRDefault="00896594" w:rsidP="00896594">
            <w:pPr>
              <w:autoSpaceDE w:val="0"/>
              <w:autoSpaceDN w:val="0"/>
              <w:adjustRightInd w:val="0"/>
              <w:jc w:val="center"/>
              <w:rPr>
                <w:rFonts w:asciiTheme="minorHAnsi" w:hAnsiTheme="minorHAnsi" w:cstheme="minorHAnsi"/>
                <w:b/>
                <w:bCs/>
                <w:color w:val="000000"/>
                <w:sz w:val="18"/>
                <w:szCs w:val="18"/>
              </w:rPr>
            </w:pPr>
          </w:p>
        </w:tc>
      </w:tr>
      <w:tr w:rsidR="00896594" w:rsidRPr="00437805" w:rsidTr="00804644">
        <w:trPr>
          <w:trHeight w:val="376"/>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r w:rsidRPr="00437805">
              <w:rPr>
                <w:rFonts w:asciiTheme="minorHAnsi" w:hAnsiTheme="minorHAnsi" w:cstheme="minorHAnsi"/>
                <w:spacing w:val="-2"/>
                <w:sz w:val="18"/>
                <w:szCs w:val="18"/>
              </w:rPr>
              <w:t>The proportion of chapters and units is usually questionable. The proportioning of main- and subchapters is typically unclear and logically questionable.</w:t>
            </w:r>
          </w:p>
        </w:tc>
        <w:tc>
          <w:tcPr>
            <w:tcW w:w="1843" w:type="dxa"/>
            <w:vAlign w:val="center"/>
          </w:tcPr>
          <w:p w:rsidR="00896594" w:rsidRPr="00437805" w:rsidRDefault="00896594" w:rsidP="00896594">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2</w:t>
            </w:r>
          </w:p>
        </w:tc>
      </w:tr>
      <w:tr w:rsidR="00896594" w:rsidRPr="00437805" w:rsidTr="00804644">
        <w:trPr>
          <w:trHeight w:val="170"/>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p>
        </w:tc>
        <w:tc>
          <w:tcPr>
            <w:tcW w:w="1843" w:type="dxa"/>
            <w:vAlign w:val="center"/>
          </w:tcPr>
          <w:p w:rsidR="00896594" w:rsidRPr="00437805" w:rsidRDefault="00896594" w:rsidP="00896594">
            <w:pPr>
              <w:autoSpaceDE w:val="0"/>
              <w:autoSpaceDN w:val="0"/>
              <w:adjustRightInd w:val="0"/>
              <w:jc w:val="center"/>
              <w:rPr>
                <w:rFonts w:asciiTheme="minorHAnsi" w:hAnsiTheme="minorHAnsi" w:cstheme="minorHAnsi"/>
                <w:b/>
                <w:bCs/>
                <w:color w:val="000000"/>
                <w:sz w:val="18"/>
                <w:szCs w:val="18"/>
              </w:rPr>
            </w:pPr>
          </w:p>
        </w:tc>
      </w:tr>
      <w:tr w:rsidR="00896594" w:rsidRPr="00437805" w:rsidTr="00F5696B">
        <w:trPr>
          <w:trHeight w:val="385"/>
        </w:trPr>
        <w:tc>
          <w:tcPr>
            <w:tcW w:w="7763" w:type="dxa"/>
          </w:tcPr>
          <w:p w:rsidR="00896594" w:rsidRPr="00437805" w:rsidRDefault="00896594" w:rsidP="00896594">
            <w:pPr>
              <w:tabs>
                <w:tab w:val="right" w:pos="9360"/>
              </w:tabs>
              <w:suppressAutoHyphens/>
              <w:spacing w:line="240" w:lineRule="atLeast"/>
              <w:jc w:val="both"/>
              <w:rPr>
                <w:rFonts w:asciiTheme="minorHAnsi" w:hAnsiTheme="minorHAnsi" w:cstheme="minorHAnsi"/>
                <w:b/>
                <w:spacing w:val="-2"/>
                <w:sz w:val="18"/>
                <w:szCs w:val="18"/>
              </w:rPr>
            </w:pPr>
            <w:r w:rsidRPr="00437805">
              <w:rPr>
                <w:rFonts w:asciiTheme="minorHAnsi" w:hAnsiTheme="minorHAnsi" w:cstheme="minorHAnsi"/>
                <w:spacing w:val="-2"/>
                <w:sz w:val="18"/>
                <w:szCs w:val="18"/>
              </w:rPr>
              <w:t>The chapters and units are entirely disproportional. The proportioning of main- and subchapters is entirely unclear and inconsequent.</w:t>
            </w:r>
          </w:p>
        </w:tc>
        <w:tc>
          <w:tcPr>
            <w:tcW w:w="1843" w:type="dxa"/>
            <w:vAlign w:val="center"/>
          </w:tcPr>
          <w:p w:rsidR="00896594" w:rsidRPr="00437805" w:rsidRDefault="00896594" w:rsidP="00896594">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0</w:t>
            </w:r>
          </w:p>
        </w:tc>
      </w:tr>
      <w:tr w:rsidR="00896594" w:rsidRPr="00437805" w:rsidTr="00804644">
        <w:trPr>
          <w:trHeight w:val="282"/>
        </w:trPr>
        <w:tc>
          <w:tcPr>
            <w:tcW w:w="7763" w:type="dxa"/>
            <w:shd w:val="clear" w:color="auto" w:fill="D9D9D9" w:themeFill="background1" w:themeFillShade="D9"/>
          </w:tcPr>
          <w:p w:rsidR="00896594" w:rsidRPr="00437805" w:rsidRDefault="00896594" w:rsidP="00896594">
            <w:pPr>
              <w:pStyle w:val="Listaszerbekezds"/>
              <w:numPr>
                <w:ilvl w:val="0"/>
                <w:numId w:val="2"/>
              </w:numPr>
              <w:tabs>
                <w:tab w:val="left" w:pos="-720"/>
              </w:tabs>
              <w:suppressAutoHyphens/>
              <w:spacing w:line="240" w:lineRule="atLeast"/>
              <w:ind w:left="318" w:hanging="283"/>
              <w:jc w:val="both"/>
              <w:rPr>
                <w:rFonts w:cstheme="minorHAnsi"/>
                <w:spacing w:val="-2"/>
                <w:sz w:val="18"/>
                <w:szCs w:val="18"/>
              </w:rPr>
            </w:pPr>
            <w:r w:rsidRPr="00437805">
              <w:rPr>
                <w:rFonts w:cstheme="minorHAnsi"/>
                <w:b/>
                <w:color w:val="000000"/>
                <w:sz w:val="18"/>
                <w:szCs w:val="18"/>
              </w:rPr>
              <w:t>STYLE, TERMINOLOGY</w:t>
            </w:r>
            <w:r w:rsidRPr="00437805">
              <w:rPr>
                <w:rFonts w:cstheme="minorHAnsi"/>
                <w:color w:val="000000"/>
                <w:sz w:val="18"/>
                <w:szCs w:val="18"/>
              </w:rPr>
              <w:t xml:space="preserve"> (Appropriateness and fluency of language</w:t>
            </w:r>
            <w:r w:rsidRPr="00437805">
              <w:rPr>
                <w:rFonts w:cstheme="minorHAnsi"/>
                <w:spacing w:val="-2"/>
                <w:sz w:val="18"/>
                <w:szCs w:val="18"/>
              </w:rPr>
              <w:t>)</w:t>
            </w:r>
          </w:p>
        </w:tc>
        <w:tc>
          <w:tcPr>
            <w:tcW w:w="1843" w:type="dxa"/>
            <w:shd w:val="clear" w:color="auto" w:fill="D9D9D9" w:themeFill="background1" w:themeFillShade="D9"/>
            <w:vAlign w:val="center"/>
          </w:tcPr>
          <w:p w:rsidR="00896594" w:rsidRPr="00437805" w:rsidRDefault="00896594" w:rsidP="00896594">
            <w:pPr>
              <w:jc w:val="center"/>
              <w:rPr>
                <w:rFonts w:asciiTheme="minorHAnsi" w:hAnsiTheme="minorHAnsi" w:cstheme="minorHAnsi"/>
                <w:b/>
                <w:bCs/>
                <w:color w:val="000000"/>
                <w:sz w:val="18"/>
                <w:szCs w:val="18"/>
              </w:rPr>
            </w:pPr>
          </w:p>
        </w:tc>
      </w:tr>
      <w:tr w:rsidR="00804644" w:rsidRPr="00437805" w:rsidTr="00F5696B">
        <w:trPr>
          <w:trHeight w:val="282"/>
        </w:trPr>
        <w:tc>
          <w:tcPr>
            <w:tcW w:w="7763" w:type="dxa"/>
          </w:tcPr>
          <w:p w:rsidR="00804644" w:rsidRPr="00437805" w:rsidRDefault="00896594" w:rsidP="00804644">
            <w:pPr>
              <w:pStyle w:val="NormlWeb"/>
              <w:rPr>
                <w:rFonts w:asciiTheme="minorHAnsi" w:hAnsiTheme="minorHAnsi" w:cstheme="minorHAnsi"/>
                <w:b/>
                <w:color w:val="000000"/>
                <w:sz w:val="18"/>
                <w:szCs w:val="18"/>
              </w:rPr>
            </w:pPr>
            <w:r w:rsidRPr="00437805">
              <w:rPr>
                <w:rFonts w:asciiTheme="minorHAnsi" w:hAnsiTheme="minorHAnsi" w:cstheme="minorHAnsi"/>
                <w:spacing w:val="-2"/>
                <w:sz w:val="18"/>
                <w:szCs w:val="18"/>
              </w:rPr>
              <w:t>The language is impeccably appropriate and fluent, the style is adequate.</w:t>
            </w:r>
          </w:p>
        </w:tc>
        <w:tc>
          <w:tcPr>
            <w:tcW w:w="1843" w:type="dxa"/>
            <w:vAlign w:val="center"/>
          </w:tcPr>
          <w:p w:rsidR="00804644" w:rsidRPr="00437805" w:rsidRDefault="00804644" w:rsidP="00804644">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6</w:t>
            </w:r>
          </w:p>
        </w:tc>
      </w:tr>
      <w:tr w:rsidR="00804644" w:rsidRPr="00437805" w:rsidTr="00F5696B">
        <w:trPr>
          <w:trHeight w:val="282"/>
        </w:trPr>
        <w:tc>
          <w:tcPr>
            <w:tcW w:w="7763" w:type="dxa"/>
          </w:tcPr>
          <w:p w:rsidR="00804644" w:rsidRPr="00437805" w:rsidRDefault="00804644" w:rsidP="00804644">
            <w:pPr>
              <w:pStyle w:val="NormlWeb"/>
              <w:rPr>
                <w:rFonts w:asciiTheme="minorHAnsi" w:hAnsiTheme="minorHAnsi" w:cstheme="minorHAnsi"/>
                <w:b/>
                <w:color w:val="000000"/>
                <w:sz w:val="18"/>
                <w:szCs w:val="18"/>
              </w:rPr>
            </w:pPr>
          </w:p>
        </w:tc>
        <w:tc>
          <w:tcPr>
            <w:tcW w:w="1843" w:type="dxa"/>
            <w:vAlign w:val="center"/>
          </w:tcPr>
          <w:p w:rsidR="00804644" w:rsidRPr="00437805" w:rsidRDefault="00804644" w:rsidP="00804644">
            <w:pPr>
              <w:jc w:val="center"/>
              <w:rPr>
                <w:rFonts w:asciiTheme="minorHAnsi" w:hAnsiTheme="minorHAnsi" w:cstheme="minorHAnsi"/>
                <w:b/>
                <w:bCs/>
                <w:color w:val="000000"/>
                <w:sz w:val="18"/>
                <w:szCs w:val="18"/>
              </w:rPr>
            </w:pPr>
          </w:p>
        </w:tc>
      </w:tr>
      <w:tr w:rsidR="00896594" w:rsidRPr="00437805" w:rsidTr="00804644">
        <w:trPr>
          <w:trHeight w:val="162"/>
        </w:trPr>
        <w:tc>
          <w:tcPr>
            <w:tcW w:w="7763" w:type="dxa"/>
          </w:tcPr>
          <w:p w:rsidR="00896594" w:rsidRPr="00437805" w:rsidRDefault="00896594" w:rsidP="00896594">
            <w:pPr>
              <w:pStyle w:val="NormlWeb"/>
              <w:rPr>
                <w:rFonts w:asciiTheme="minorHAnsi" w:hAnsiTheme="minorHAnsi" w:cstheme="minorHAnsi"/>
                <w:b/>
                <w:color w:val="000000"/>
                <w:sz w:val="18"/>
                <w:szCs w:val="18"/>
              </w:rPr>
            </w:pPr>
            <w:r w:rsidRPr="00437805">
              <w:rPr>
                <w:rFonts w:asciiTheme="minorHAnsi" w:hAnsiTheme="minorHAnsi" w:cstheme="minorHAnsi"/>
                <w:spacing w:val="-2"/>
                <w:sz w:val="18"/>
                <w:szCs w:val="18"/>
              </w:rPr>
              <w:t>The language is somewhat inappropriate, sometimes not fluent. The style is somewhat colloquial.</w:t>
            </w:r>
          </w:p>
        </w:tc>
        <w:tc>
          <w:tcPr>
            <w:tcW w:w="1843" w:type="dxa"/>
            <w:vAlign w:val="center"/>
          </w:tcPr>
          <w:p w:rsidR="00896594" w:rsidRPr="00437805" w:rsidRDefault="00896594" w:rsidP="00896594">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4</w:t>
            </w:r>
          </w:p>
        </w:tc>
      </w:tr>
      <w:tr w:rsidR="00896594" w:rsidRPr="00437805" w:rsidTr="00F5696B">
        <w:trPr>
          <w:trHeight w:val="282"/>
        </w:trPr>
        <w:tc>
          <w:tcPr>
            <w:tcW w:w="7763" w:type="dxa"/>
          </w:tcPr>
          <w:p w:rsidR="00896594" w:rsidRPr="00437805" w:rsidRDefault="00896594" w:rsidP="00896594">
            <w:pPr>
              <w:pStyle w:val="NormlWeb"/>
              <w:rPr>
                <w:rFonts w:asciiTheme="minorHAnsi" w:hAnsiTheme="minorHAnsi" w:cstheme="minorHAnsi"/>
                <w:b/>
                <w:color w:val="000000"/>
                <w:sz w:val="18"/>
                <w:szCs w:val="18"/>
              </w:rPr>
            </w:pPr>
          </w:p>
        </w:tc>
        <w:tc>
          <w:tcPr>
            <w:tcW w:w="1843" w:type="dxa"/>
            <w:vAlign w:val="center"/>
          </w:tcPr>
          <w:p w:rsidR="00896594" w:rsidRPr="00437805" w:rsidRDefault="00896594" w:rsidP="00896594">
            <w:pPr>
              <w:jc w:val="center"/>
              <w:rPr>
                <w:rFonts w:asciiTheme="minorHAnsi" w:hAnsiTheme="minorHAnsi" w:cstheme="minorHAnsi"/>
                <w:b/>
                <w:bCs/>
                <w:color w:val="000000"/>
                <w:sz w:val="18"/>
                <w:szCs w:val="18"/>
              </w:rPr>
            </w:pPr>
          </w:p>
        </w:tc>
      </w:tr>
      <w:tr w:rsidR="00896594" w:rsidRPr="00437805" w:rsidTr="00F5696B">
        <w:trPr>
          <w:trHeight w:val="282"/>
        </w:trPr>
        <w:tc>
          <w:tcPr>
            <w:tcW w:w="7763" w:type="dxa"/>
          </w:tcPr>
          <w:p w:rsidR="00896594" w:rsidRPr="00437805" w:rsidRDefault="00896594" w:rsidP="00896594">
            <w:pPr>
              <w:pStyle w:val="NormlWeb"/>
              <w:rPr>
                <w:rFonts w:asciiTheme="minorHAnsi" w:hAnsiTheme="minorHAnsi" w:cstheme="minorHAnsi"/>
                <w:spacing w:val="-2"/>
                <w:sz w:val="18"/>
                <w:szCs w:val="18"/>
              </w:rPr>
            </w:pPr>
            <w:r w:rsidRPr="00437805">
              <w:rPr>
                <w:rFonts w:asciiTheme="minorHAnsi" w:hAnsiTheme="minorHAnsi" w:cstheme="minorHAnsi"/>
                <w:spacing w:val="-2"/>
                <w:sz w:val="18"/>
                <w:szCs w:val="18"/>
              </w:rPr>
              <w:t>The language is typically inappropriate, generally not fluent. The style is mostly colloquial.</w:t>
            </w:r>
          </w:p>
        </w:tc>
        <w:tc>
          <w:tcPr>
            <w:tcW w:w="1843" w:type="dxa"/>
            <w:vAlign w:val="center"/>
          </w:tcPr>
          <w:p w:rsidR="00896594" w:rsidRPr="00437805" w:rsidRDefault="00896594" w:rsidP="00896594">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2</w:t>
            </w:r>
          </w:p>
        </w:tc>
      </w:tr>
      <w:tr w:rsidR="00896594" w:rsidRPr="00437805" w:rsidTr="00F5696B">
        <w:trPr>
          <w:trHeight w:val="282"/>
        </w:trPr>
        <w:tc>
          <w:tcPr>
            <w:tcW w:w="7763" w:type="dxa"/>
          </w:tcPr>
          <w:p w:rsidR="00896594" w:rsidRPr="00437805" w:rsidRDefault="00896594" w:rsidP="00896594">
            <w:pPr>
              <w:pStyle w:val="NormlWeb"/>
              <w:rPr>
                <w:rFonts w:asciiTheme="minorHAnsi" w:hAnsiTheme="minorHAnsi" w:cstheme="minorHAnsi"/>
                <w:spacing w:val="-2"/>
                <w:sz w:val="18"/>
                <w:szCs w:val="18"/>
              </w:rPr>
            </w:pPr>
          </w:p>
        </w:tc>
        <w:tc>
          <w:tcPr>
            <w:tcW w:w="1843" w:type="dxa"/>
            <w:vAlign w:val="center"/>
          </w:tcPr>
          <w:p w:rsidR="00896594" w:rsidRPr="00437805" w:rsidRDefault="00896594" w:rsidP="00896594">
            <w:pPr>
              <w:jc w:val="center"/>
              <w:rPr>
                <w:rFonts w:asciiTheme="minorHAnsi" w:hAnsiTheme="minorHAnsi" w:cstheme="minorHAnsi"/>
                <w:b/>
                <w:bCs/>
                <w:color w:val="000000"/>
                <w:sz w:val="18"/>
                <w:szCs w:val="18"/>
              </w:rPr>
            </w:pPr>
          </w:p>
        </w:tc>
      </w:tr>
      <w:tr w:rsidR="00896594" w:rsidRPr="00437805" w:rsidTr="00F5696B">
        <w:trPr>
          <w:trHeight w:val="282"/>
        </w:trPr>
        <w:tc>
          <w:tcPr>
            <w:tcW w:w="7763" w:type="dxa"/>
          </w:tcPr>
          <w:p w:rsidR="00896594" w:rsidRPr="00437805" w:rsidRDefault="00896594" w:rsidP="00896594">
            <w:pPr>
              <w:widowControl/>
              <w:autoSpaceDE w:val="0"/>
              <w:autoSpaceDN w:val="0"/>
              <w:adjustRightInd w:val="0"/>
              <w:ind w:left="33"/>
              <w:jc w:val="both"/>
              <w:rPr>
                <w:rFonts w:asciiTheme="minorHAnsi" w:hAnsiTheme="minorHAnsi" w:cstheme="minorHAnsi"/>
                <w:spacing w:val="-2"/>
                <w:sz w:val="18"/>
                <w:szCs w:val="18"/>
              </w:rPr>
            </w:pPr>
            <w:r w:rsidRPr="00437805">
              <w:rPr>
                <w:rFonts w:asciiTheme="minorHAnsi" w:hAnsiTheme="minorHAnsi" w:cstheme="minorHAnsi"/>
                <w:spacing w:val="-2"/>
                <w:sz w:val="18"/>
                <w:szCs w:val="18"/>
              </w:rPr>
              <w:t>The language is entirely inappropriate and not fluent. The style is colloquial.</w:t>
            </w:r>
          </w:p>
        </w:tc>
        <w:tc>
          <w:tcPr>
            <w:tcW w:w="1843" w:type="dxa"/>
            <w:vAlign w:val="center"/>
          </w:tcPr>
          <w:p w:rsidR="00896594" w:rsidRPr="00437805" w:rsidRDefault="00896594" w:rsidP="00896594">
            <w:pPr>
              <w:widowControl/>
              <w:autoSpaceDE w:val="0"/>
              <w:autoSpaceDN w:val="0"/>
              <w:adjustRightInd w:val="0"/>
              <w:jc w:val="center"/>
              <w:rPr>
                <w:rFonts w:asciiTheme="minorHAnsi" w:hAnsiTheme="minorHAnsi" w:cstheme="minorHAnsi"/>
                <w:b/>
                <w:color w:val="000000"/>
                <w:sz w:val="18"/>
                <w:szCs w:val="18"/>
              </w:rPr>
            </w:pPr>
            <w:r w:rsidRPr="00437805">
              <w:rPr>
                <w:rFonts w:asciiTheme="minorHAnsi" w:hAnsiTheme="minorHAnsi" w:cstheme="minorHAnsi"/>
                <w:b/>
                <w:color w:val="000000"/>
                <w:sz w:val="18"/>
                <w:szCs w:val="18"/>
              </w:rPr>
              <w:t>0</w:t>
            </w:r>
          </w:p>
        </w:tc>
      </w:tr>
      <w:tr w:rsidR="0001178D" w:rsidRPr="00437805" w:rsidTr="0001178D">
        <w:trPr>
          <w:trHeight w:val="282"/>
        </w:trPr>
        <w:tc>
          <w:tcPr>
            <w:tcW w:w="7763" w:type="dxa"/>
            <w:shd w:val="clear" w:color="auto" w:fill="D9D9D9" w:themeFill="background1" w:themeFillShade="D9"/>
          </w:tcPr>
          <w:p w:rsidR="0001178D" w:rsidRPr="00762A7C" w:rsidRDefault="0001178D" w:rsidP="0001178D">
            <w:pPr>
              <w:pStyle w:val="Listaszerbekezds"/>
              <w:numPr>
                <w:ilvl w:val="0"/>
                <w:numId w:val="2"/>
              </w:numPr>
              <w:autoSpaceDE w:val="0"/>
              <w:autoSpaceDN w:val="0"/>
              <w:adjustRightInd w:val="0"/>
              <w:ind w:left="459" w:hanging="425"/>
              <w:jc w:val="both"/>
              <w:rPr>
                <w:rFonts w:cstheme="minorHAnsi"/>
                <w:color w:val="000000"/>
                <w:sz w:val="18"/>
                <w:szCs w:val="18"/>
              </w:rPr>
            </w:pPr>
            <w:r>
              <w:rPr>
                <w:rFonts w:cstheme="minorHAnsi"/>
                <w:b/>
                <w:spacing w:val="-2"/>
                <w:sz w:val="18"/>
                <w:szCs w:val="18"/>
              </w:rPr>
              <w:t>CITATION, BIBLIOGRAPHY, APPENDIX</w:t>
            </w:r>
            <w:r w:rsidRPr="00762A7C">
              <w:rPr>
                <w:rFonts w:cstheme="minorHAnsi"/>
                <w:spacing w:val="-2"/>
                <w:sz w:val="18"/>
                <w:szCs w:val="18"/>
              </w:rPr>
              <w:t xml:space="preserve"> (</w:t>
            </w:r>
            <w:r>
              <w:rPr>
                <w:rFonts w:cstheme="minorHAnsi"/>
                <w:spacing w:val="-2"/>
                <w:sz w:val="18"/>
                <w:szCs w:val="18"/>
              </w:rPr>
              <w:t>The correctness of cited work; consistency with the APA standards; formal consistency in the citation and bibliography; correspondence of the appendix and the main topic of the thesis; manageability of appendix.)</w:t>
            </w:r>
          </w:p>
        </w:tc>
        <w:tc>
          <w:tcPr>
            <w:tcW w:w="1843" w:type="dxa"/>
            <w:shd w:val="clear" w:color="auto" w:fill="D9D9D9" w:themeFill="background1" w:themeFillShade="D9"/>
            <w:vAlign w:val="center"/>
          </w:tcPr>
          <w:p w:rsidR="0001178D" w:rsidRPr="00F21F45" w:rsidRDefault="0001178D" w:rsidP="0001178D">
            <w:pPr>
              <w:jc w:val="center"/>
              <w:rPr>
                <w:rFonts w:asciiTheme="minorHAnsi" w:hAnsiTheme="minorHAnsi" w:cstheme="minorHAnsi"/>
                <w:b/>
                <w:sz w:val="18"/>
                <w:szCs w:val="18"/>
              </w:rPr>
            </w:pPr>
          </w:p>
        </w:tc>
      </w:tr>
      <w:tr w:rsidR="0001178D" w:rsidRPr="00437805" w:rsidTr="00F5696B">
        <w:trPr>
          <w:trHeight w:val="282"/>
        </w:trPr>
        <w:tc>
          <w:tcPr>
            <w:tcW w:w="7763" w:type="dxa"/>
          </w:tcPr>
          <w:p w:rsidR="0001178D" w:rsidRPr="00762A7C" w:rsidRDefault="0001178D" w:rsidP="0001178D">
            <w:pPr>
              <w:autoSpaceDE w:val="0"/>
              <w:autoSpaceDN w:val="0"/>
              <w:adjustRightInd w:val="0"/>
              <w:jc w:val="both"/>
              <w:rPr>
                <w:rFonts w:asciiTheme="minorHAnsi" w:hAnsiTheme="minorHAnsi" w:cstheme="minorHAnsi"/>
                <w:b/>
                <w:spacing w:val="-2"/>
                <w:sz w:val="18"/>
                <w:szCs w:val="18"/>
              </w:rPr>
            </w:pPr>
            <w:r>
              <w:rPr>
                <w:rFonts w:asciiTheme="minorHAnsi" w:hAnsiTheme="minorHAnsi" w:cstheme="minorHAnsi"/>
                <w:spacing w:val="-2"/>
                <w:sz w:val="18"/>
                <w:szCs w:val="18"/>
              </w:rPr>
              <w:t>The content of cited work is impeccably correct.</w:t>
            </w:r>
            <w:r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citations and bibliography are consistent (following the APA standards) and formally correct.</w:t>
            </w:r>
            <w:r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appendix is easily manageable and correspondent with the main topic of the thesis.</w:t>
            </w:r>
          </w:p>
        </w:tc>
        <w:tc>
          <w:tcPr>
            <w:tcW w:w="1843" w:type="dxa"/>
            <w:vAlign w:val="center"/>
          </w:tcPr>
          <w:p w:rsidR="0001178D" w:rsidRPr="00F21F45" w:rsidRDefault="0001178D" w:rsidP="0001178D">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6</w:t>
            </w:r>
          </w:p>
        </w:tc>
      </w:tr>
      <w:tr w:rsidR="0001178D" w:rsidRPr="00437805" w:rsidTr="00F5696B">
        <w:trPr>
          <w:trHeight w:val="282"/>
        </w:trPr>
        <w:tc>
          <w:tcPr>
            <w:tcW w:w="7763" w:type="dxa"/>
          </w:tcPr>
          <w:p w:rsidR="0001178D" w:rsidRPr="00762A7C" w:rsidRDefault="0001178D" w:rsidP="0001178D">
            <w:pPr>
              <w:autoSpaceDE w:val="0"/>
              <w:autoSpaceDN w:val="0"/>
              <w:adjustRightInd w:val="0"/>
              <w:jc w:val="both"/>
              <w:rPr>
                <w:rFonts w:asciiTheme="minorHAnsi" w:hAnsiTheme="minorHAnsi" w:cstheme="minorHAnsi"/>
                <w:b/>
                <w:spacing w:val="-2"/>
                <w:sz w:val="18"/>
                <w:szCs w:val="18"/>
              </w:rPr>
            </w:pPr>
          </w:p>
        </w:tc>
        <w:tc>
          <w:tcPr>
            <w:tcW w:w="1843" w:type="dxa"/>
            <w:vAlign w:val="center"/>
          </w:tcPr>
          <w:p w:rsidR="0001178D" w:rsidRPr="00F21F45" w:rsidRDefault="0001178D" w:rsidP="0001178D">
            <w:pPr>
              <w:jc w:val="center"/>
              <w:rPr>
                <w:rFonts w:asciiTheme="minorHAnsi" w:hAnsiTheme="minorHAnsi" w:cstheme="minorHAnsi"/>
                <w:b/>
                <w:bCs/>
                <w:color w:val="000000"/>
                <w:sz w:val="18"/>
                <w:szCs w:val="18"/>
              </w:rPr>
            </w:pPr>
          </w:p>
        </w:tc>
      </w:tr>
      <w:tr w:rsidR="0001178D" w:rsidRPr="00437805" w:rsidTr="00F5696B">
        <w:trPr>
          <w:trHeight w:val="282"/>
        </w:trPr>
        <w:tc>
          <w:tcPr>
            <w:tcW w:w="7763" w:type="dxa"/>
          </w:tcPr>
          <w:p w:rsidR="0001178D" w:rsidRPr="00762A7C" w:rsidRDefault="0001178D" w:rsidP="0001178D">
            <w:pPr>
              <w:autoSpaceDE w:val="0"/>
              <w:autoSpaceDN w:val="0"/>
              <w:adjustRightInd w:val="0"/>
              <w:jc w:val="both"/>
              <w:rPr>
                <w:rFonts w:asciiTheme="minorHAnsi" w:hAnsiTheme="minorHAnsi" w:cstheme="minorHAnsi"/>
                <w:b/>
                <w:spacing w:val="-2"/>
                <w:sz w:val="18"/>
                <w:szCs w:val="18"/>
              </w:rPr>
            </w:pPr>
            <w:r>
              <w:rPr>
                <w:rFonts w:asciiTheme="minorHAnsi" w:hAnsiTheme="minorHAnsi" w:cstheme="minorHAnsi"/>
                <w:spacing w:val="-2"/>
                <w:sz w:val="18"/>
                <w:szCs w:val="18"/>
              </w:rPr>
              <w:t>The content of cited work is somewhat incorrect.  The citations and bibliography are somewhat inconsistent (following the APA standards) and formally incorrect.</w:t>
            </w:r>
            <w:r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appendix is somewhat hard to manage and not correspondent with the main topic of the thesis.</w:t>
            </w:r>
          </w:p>
        </w:tc>
        <w:tc>
          <w:tcPr>
            <w:tcW w:w="1843" w:type="dxa"/>
            <w:vAlign w:val="center"/>
          </w:tcPr>
          <w:p w:rsidR="0001178D" w:rsidRPr="00F21F45" w:rsidRDefault="0001178D" w:rsidP="0001178D">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4</w:t>
            </w:r>
          </w:p>
        </w:tc>
      </w:tr>
      <w:tr w:rsidR="0001178D" w:rsidRPr="00437805" w:rsidTr="00F5696B">
        <w:trPr>
          <w:trHeight w:val="282"/>
        </w:trPr>
        <w:tc>
          <w:tcPr>
            <w:tcW w:w="7763" w:type="dxa"/>
          </w:tcPr>
          <w:p w:rsidR="0001178D" w:rsidRPr="00762A7C" w:rsidRDefault="0001178D" w:rsidP="0001178D">
            <w:pPr>
              <w:autoSpaceDE w:val="0"/>
              <w:autoSpaceDN w:val="0"/>
              <w:adjustRightInd w:val="0"/>
              <w:jc w:val="both"/>
              <w:rPr>
                <w:rFonts w:asciiTheme="minorHAnsi" w:hAnsiTheme="minorHAnsi" w:cstheme="minorHAnsi"/>
                <w:b/>
                <w:spacing w:val="-2"/>
                <w:sz w:val="18"/>
                <w:szCs w:val="18"/>
              </w:rPr>
            </w:pPr>
          </w:p>
        </w:tc>
        <w:tc>
          <w:tcPr>
            <w:tcW w:w="1843" w:type="dxa"/>
            <w:vAlign w:val="center"/>
          </w:tcPr>
          <w:p w:rsidR="0001178D" w:rsidRPr="00F21F45" w:rsidRDefault="0001178D" w:rsidP="0001178D">
            <w:pPr>
              <w:jc w:val="center"/>
              <w:rPr>
                <w:rFonts w:asciiTheme="minorHAnsi" w:hAnsiTheme="minorHAnsi" w:cstheme="minorHAnsi"/>
                <w:b/>
                <w:bCs/>
                <w:color w:val="000000"/>
                <w:sz w:val="18"/>
                <w:szCs w:val="18"/>
              </w:rPr>
            </w:pPr>
          </w:p>
        </w:tc>
      </w:tr>
      <w:tr w:rsidR="0001178D" w:rsidRPr="00437805" w:rsidTr="00F5696B">
        <w:trPr>
          <w:trHeight w:val="282"/>
        </w:trPr>
        <w:tc>
          <w:tcPr>
            <w:tcW w:w="7763" w:type="dxa"/>
          </w:tcPr>
          <w:p w:rsidR="0001178D" w:rsidRPr="00762A7C" w:rsidRDefault="0001178D" w:rsidP="0001178D">
            <w:pPr>
              <w:autoSpaceDE w:val="0"/>
              <w:autoSpaceDN w:val="0"/>
              <w:adjustRightInd w:val="0"/>
              <w:jc w:val="both"/>
              <w:rPr>
                <w:rFonts w:asciiTheme="minorHAnsi" w:hAnsiTheme="minorHAnsi" w:cstheme="minorHAnsi"/>
                <w:b/>
                <w:spacing w:val="-2"/>
                <w:sz w:val="18"/>
                <w:szCs w:val="18"/>
              </w:rPr>
            </w:pPr>
            <w:r>
              <w:rPr>
                <w:rFonts w:asciiTheme="minorHAnsi" w:hAnsiTheme="minorHAnsi" w:cstheme="minorHAnsi"/>
                <w:spacing w:val="-2"/>
                <w:sz w:val="18"/>
                <w:szCs w:val="18"/>
              </w:rPr>
              <w:t>The content of cited work is often incorrect.  The citations and bibliography are often inconsistent (following the APA standards) and formally questionable in several aspects.</w:t>
            </w:r>
            <w:r w:rsidRPr="00762A7C">
              <w:rPr>
                <w:rFonts w:asciiTheme="minorHAnsi" w:hAnsiTheme="minorHAnsi" w:cstheme="minorHAnsi"/>
                <w:spacing w:val="-2"/>
                <w:sz w:val="18"/>
                <w:szCs w:val="18"/>
              </w:rPr>
              <w:t xml:space="preserve"> </w:t>
            </w:r>
            <w:r>
              <w:rPr>
                <w:rFonts w:asciiTheme="minorHAnsi" w:hAnsiTheme="minorHAnsi" w:cstheme="minorHAnsi"/>
                <w:spacing w:val="-2"/>
                <w:sz w:val="18"/>
                <w:szCs w:val="18"/>
              </w:rPr>
              <w:t>The appendix is hard to manage and not correspondent with the main topic of the thesis.</w:t>
            </w:r>
          </w:p>
        </w:tc>
        <w:tc>
          <w:tcPr>
            <w:tcW w:w="1843" w:type="dxa"/>
            <w:vAlign w:val="center"/>
          </w:tcPr>
          <w:p w:rsidR="0001178D" w:rsidRPr="00F21F45" w:rsidRDefault="0001178D" w:rsidP="0001178D">
            <w:pPr>
              <w:jc w:val="center"/>
              <w:rPr>
                <w:rFonts w:asciiTheme="minorHAnsi" w:hAnsiTheme="minorHAnsi" w:cstheme="minorHAnsi"/>
                <w:b/>
                <w:bCs/>
                <w:color w:val="000000"/>
                <w:sz w:val="18"/>
                <w:szCs w:val="18"/>
              </w:rPr>
            </w:pPr>
            <w:r w:rsidRPr="00F21F45">
              <w:rPr>
                <w:rFonts w:asciiTheme="minorHAnsi" w:hAnsiTheme="minorHAnsi" w:cstheme="minorHAnsi"/>
                <w:b/>
                <w:bCs/>
                <w:color w:val="000000"/>
                <w:sz w:val="18"/>
                <w:szCs w:val="18"/>
              </w:rPr>
              <w:t>2</w:t>
            </w:r>
          </w:p>
        </w:tc>
      </w:tr>
      <w:tr w:rsidR="0001178D" w:rsidRPr="00437805" w:rsidTr="00F5696B">
        <w:trPr>
          <w:trHeight w:val="282"/>
        </w:trPr>
        <w:tc>
          <w:tcPr>
            <w:tcW w:w="7763" w:type="dxa"/>
          </w:tcPr>
          <w:p w:rsidR="0001178D" w:rsidRPr="00762A7C" w:rsidRDefault="0001178D" w:rsidP="0001178D">
            <w:pPr>
              <w:autoSpaceDE w:val="0"/>
              <w:autoSpaceDN w:val="0"/>
              <w:adjustRightInd w:val="0"/>
              <w:jc w:val="both"/>
              <w:rPr>
                <w:rFonts w:asciiTheme="minorHAnsi" w:hAnsiTheme="minorHAnsi" w:cstheme="minorHAnsi"/>
                <w:b/>
                <w:spacing w:val="-2"/>
                <w:sz w:val="18"/>
                <w:szCs w:val="18"/>
              </w:rPr>
            </w:pPr>
          </w:p>
        </w:tc>
        <w:tc>
          <w:tcPr>
            <w:tcW w:w="1843" w:type="dxa"/>
            <w:vAlign w:val="center"/>
          </w:tcPr>
          <w:p w:rsidR="0001178D" w:rsidRPr="00F21F45" w:rsidRDefault="0001178D" w:rsidP="0001178D">
            <w:pPr>
              <w:jc w:val="center"/>
              <w:rPr>
                <w:rFonts w:asciiTheme="minorHAnsi" w:hAnsiTheme="minorHAnsi" w:cstheme="minorHAnsi"/>
                <w:b/>
                <w:bCs/>
                <w:color w:val="000000"/>
                <w:sz w:val="18"/>
                <w:szCs w:val="18"/>
              </w:rPr>
            </w:pPr>
          </w:p>
        </w:tc>
      </w:tr>
      <w:tr w:rsidR="0001178D" w:rsidRPr="00437805" w:rsidTr="00F5696B">
        <w:trPr>
          <w:trHeight w:val="282"/>
        </w:trPr>
        <w:tc>
          <w:tcPr>
            <w:tcW w:w="7763" w:type="dxa"/>
          </w:tcPr>
          <w:p w:rsidR="0001178D" w:rsidRPr="00762A7C" w:rsidRDefault="0001178D" w:rsidP="0001178D">
            <w:pPr>
              <w:tabs>
                <w:tab w:val="right" w:pos="9360"/>
              </w:tabs>
              <w:suppressAutoHyphens/>
              <w:spacing w:line="240" w:lineRule="atLeast"/>
              <w:jc w:val="both"/>
              <w:rPr>
                <w:rFonts w:asciiTheme="minorHAnsi" w:hAnsiTheme="minorHAnsi" w:cstheme="minorHAnsi"/>
                <w:spacing w:val="-2"/>
                <w:sz w:val="18"/>
                <w:szCs w:val="18"/>
              </w:rPr>
            </w:pPr>
            <w:r w:rsidRPr="00F5642A">
              <w:rPr>
                <w:rFonts w:asciiTheme="minorHAnsi" w:hAnsiTheme="minorHAnsi" w:cstheme="minorHAnsi"/>
                <w:spacing w:val="-2"/>
                <w:sz w:val="18"/>
                <w:szCs w:val="18"/>
              </w:rPr>
              <w:t xml:space="preserve">The content of cited work is </w:t>
            </w:r>
            <w:r>
              <w:rPr>
                <w:rFonts w:asciiTheme="minorHAnsi" w:hAnsiTheme="minorHAnsi" w:cstheme="minorHAnsi"/>
                <w:spacing w:val="-2"/>
                <w:sz w:val="18"/>
                <w:szCs w:val="18"/>
              </w:rPr>
              <w:t>typically</w:t>
            </w:r>
            <w:r w:rsidRPr="00F5642A">
              <w:rPr>
                <w:rFonts w:asciiTheme="minorHAnsi" w:hAnsiTheme="minorHAnsi" w:cstheme="minorHAnsi"/>
                <w:spacing w:val="-2"/>
                <w:sz w:val="18"/>
                <w:szCs w:val="18"/>
              </w:rPr>
              <w:t xml:space="preserve"> incorrect.  The citations and bibliography are </w:t>
            </w:r>
            <w:r>
              <w:rPr>
                <w:rFonts w:asciiTheme="minorHAnsi" w:hAnsiTheme="minorHAnsi" w:cstheme="minorHAnsi"/>
                <w:spacing w:val="-2"/>
                <w:sz w:val="18"/>
                <w:szCs w:val="18"/>
              </w:rPr>
              <w:t>entirely</w:t>
            </w:r>
            <w:r w:rsidRPr="00F5642A">
              <w:rPr>
                <w:rFonts w:asciiTheme="minorHAnsi" w:hAnsiTheme="minorHAnsi" w:cstheme="minorHAnsi"/>
                <w:spacing w:val="-2"/>
                <w:sz w:val="18"/>
                <w:szCs w:val="18"/>
              </w:rPr>
              <w:t xml:space="preserve"> inconsistent and formally </w:t>
            </w:r>
            <w:r>
              <w:rPr>
                <w:rFonts w:asciiTheme="minorHAnsi" w:hAnsiTheme="minorHAnsi" w:cstheme="minorHAnsi"/>
                <w:spacing w:val="-2"/>
                <w:sz w:val="18"/>
                <w:szCs w:val="18"/>
              </w:rPr>
              <w:t>inadequate</w:t>
            </w:r>
            <w:r w:rsidRPr="00F5642A">
              <w:rPr>
                <w:rFonts w:asciiTheme="minorHAnsi" w:hAnsiTheme="minorHAnsi" w:cstheme="minorHAnsi"/>
                <w:spacing w:val="-2"/>
                <w:sz w:val="18"/>
                <w:szCs w:val="18"/>
              </w:rPr>
              <w:t xml:space="preserve">. The appendix is </w:t>
            </w:r>
            <w:r>
              <w:rPr>
                <w:rFonts w:asciiTheme="minorHAnsi" w:hAnsiTheme="minorHAnsi" w:cstheme="minorHAnsi"/>
                <w:spacing w:val="-2"/>
                <w:sz w:val="18"/>
                <w:szCs w:val="18"/>
              </w:rPr>
              <w:t>un</w:t>
            </w:r>
            <w:r w:rsidRPr="00F5642A">
              <w:rPr>
                <w:rFonts w:asciiTheme="minorHAnsi" w:hAnsiTheme="minorHAnsi" w:cstheme="minorHAnsi"/>
                <w:spacing w:val="-2"/>
                <w:sz w:val="18"/>
                <w:szCs w:val="18"/>
              </w:rPr>
              <w:t>manage</w:t>
            </w:r>
            <w:r>
              <w:rPr>
                <w:rFonts w:asciiTheme="minorHAnsi" w:hAnsiTheme="minorHAnsi" w:cstheme="minorHAnsi"/>
                <w:spacing w:val="-2"/>
                <w:sz w:val="18"/>
                <w:szCs w:val="18"/>
              </w:rPr>
              <w:t>able</w:t>
            </w:r>
            <w:r w:rsidRPr="00F5642A">
              <w:rPr>
                <w:rFonts w:asciiTheme="minorHAnsi" w:hAnsiTheme="minorHAnsi" w:cstheme="minorHAnsi"/>
                <w:spacing w:val="-2"/>
                <w:sz w:val="18"/>
                <w:szCs w:val="18"/>
              </w:rPr>
              <w:t xml:space="preserve"> and not correspondent with the main topic of the thesis.</w:t>
            </w:r>
          </w:p>
        </w:tc>
        <w:tc>
          <w:tcPr>
            <w:tcW w:w="1843" w:type="dxa"/>
            <w:vAlign w:val="center"/>
          </w:tcPr>
          <w:p w:rsidR="0001178D" w:rsidRPr="00F21F45" w:rsidRDefault="0001178D" w:rsidP="0001178D">
            <w:pPr>
              <w:jc w:val="center"/>
              <w:rPr>
                <w:rFonts w:asciiTheme="minorHAnsi" w:hAnsiTheme="minorHAnsi" w:cstheme="minorHAnsi"/>
                <w:b/>
                <w:sz w:val="18"/>
                <w:szCs w:val="18"/>
              </w:rPr>
            </w:pPr>
            <w:r w:rsidRPr="00F21F45">
              <w:rPr>
                <w:rFonts w:asciiTheme="minorHAnsi" w:hAnsiTheme="minorHAnsi" w:cstheme="minorHAnsi"/>
                <w:b/>
                <w:bCs/>
                <w:color w:val="000000"/>
                <w:sz w:val="18"/>
                <w:szCs w:val="18"/>
              </w:rPr>
              <w:t>0</w:t>
            </w:r>
          </w:p>
        </w:tc>
      </w:tr>
      <w:tr w:rsidR="0001178D" w:rsidRPr="00437805" w:rsidTr="00804644">
        <w:trPr>
          <w:trHeight w:val="242"/>
        </w:trPr>
        <w:tc>
          <w:tcPr>
            <w:tcW w:w="7763" w:type="dxa"/>
            <w:shd w:val="clear" w:color="auto" w:fill="BFBFBF" w:themeFill="background1" w:themeFillShade="BF"/>
          </w:tcPr>
          <w:p w:rsidR="0001178D" w:rsidRPr="00437805" w:rsidRDefault="0001178D" w:rsidP="0001178D">
            <w:pPr>
              <w:widowControl/>
              <w:autoSpaceDE w:val="0"/>
              <w:autoSpaceDN w:val="0"/>
              <w:adjustRightInd w:val="0"/>
              <w:ind w:left="458" w:hanging="425"/>
              <w:rPr>
                <w:rFonts w:asciiTheme="minorHAnsi" w:hAnsiTheme="minorHAnsi" w:cstheme="minorHAnsi"/>
                <w:color w:val="000000"/>
                <w:sz w:val="18"/>
                <w:szCs w:val="18"/>
              </w:rPr>
            </w:pPr>
            <w:r w:rsidRPr="00437805">
              <w:rPr>
                <w:rFonts w:asciiTheme="minorHAnsi" w:hAnsiTheme="minorHAnsi" w:cstheme="minorHAnsi"/>
                <w:b/>
                <w:bCs/>
                <w:color w:val="000000"/>
                <w:sz w:val="18"/>
                <w:szCs w:val="18"/>
              </w:rPr>
              <w:t>ASPECTS OF CONTENT</w:t>
            </w:r>
          </w:p>
        </w:tc>
        <w:tc>
          <w:tcPr>
            <w:tcW w:w="1843" w:type="dxa"/>
            <w:shd w:val="clear" w:color="auto" w:fill="BFBFBF" w:themeFill="background1" w:themeFillShade="BF"/>
            <w:vAlign w:val="center"/>
          </w:tcPr>
          <w:p w:rsidR="0001178D" w:rsidRPr="00437805" w:rsidRDefault="0001178D" w:rsidP="0001178D">
            <w:pPr>
              <w:widowControl/>
              <w:autoSpaceDE w:val="0"/>
              <w:autoSpaceDN w:val="0"/>
              <w:adjustRightInd w:val="0"/>
              <w:jc w:val="center"/>
              <w:rPr>
                <w:rFonts w:asciiTheme="minorHAnsi" w:hAnsiTheme="minorHAnsi" w:cstheme="minorHAnsi"/>
                <w:b/>
                <w:color w:val="000000"/>
                <w:sz w:val="18"/>
                <w:szCs w:val="18"/>
              </w:rPr>
            </w:pPr>
          </w:p>
        </w:tc>
      </w:tr>
      <w:tr w:rsidR="0001178D" w:rsidRPr="00437805" w:rsidTr="008E4109">
        <w:trPr>
          <w:trHeight w:val="242"/>
        </w:trPr>
        <w:tc>
          <w:tcPr>
            <w:tcW w:w="7763" w:type="dxa"/>
            <w:shd w:val="clear" w:color="auto" w:fill="D9D9D9" w:themeFill="background1" w:themeFillShade="D9"/>
          </w:tcPr>
          <w:p w:rsidR="0001178D" w:rsidRPr="00437805" w:rsidRDefault="0001178D" w:rsidP="0001178D">
            <w:pPr>
              <w:pStyle w:val="Listaszerbekezds"/>
              <w:numPr>
                <w:ilvl w:val="0"/>
                <w:numId w:val="2"/>
              </w:numPr>
              <w:tabs>
                <w:tab w:val="left" w:pos="-720"/>
              </w:tabs>
              <w:suppressAutoHyphens/>
              <w:spacing w:line="240" w:lineRule="atLeast"/>
              <w:ind w:left="318" w:hanging="283"/>
              <w:jc w:val="both"/>
              <w:rPr>
                <w:rFonts w:cstheme="minorHAnsi"/>
                <w:b/>
                <w:color w:val="000000"/>
                <w:sz w:val="18"/>
                <w:szCs w:val="18"/>
              </w:rPr>
            </w:pPr>
            <w:r w:rsidRPr="00437805">
              <w:rPr>
                <w:rFonts w:cstheme="minorHAnsi"/>
                <w:b/>
                <w:color w:val="000000"/>
                <w:sz w:val="18"/>
                <w:szCs w:val="18"/>
              </w:rPr>
              <w:t xml:space="preserve">LITERATURE </w:t>
            </w:r>
            <w:r w:rsidRPr="00437805">
              <w:rPr>
                <w:rFonts w:cstheme="minorHAnsi"/>
                <w:color w:val="000000"/>
                <w:sz w:val="18"/>
                <w:szCs w:val="18"/>
              </w:rPr>
              <w:t>(The elaborated literature is relevant, current and has an adequate magnitude from the point of the theoretical scope)</w:t>
            </w:r>
          </w:p>
        </w:tc>
        <w:tc>
          <w:tcPr>
            <w:tcW w:w="1843" w:type="dxa"/>
            <w:shd w:val="clear" w:color="auto" w:fill="D9D9D9" w:themeFill="background1" w:themeFillShade="D9"/>
            <w:vAlign w:val="center"/>
          </w:tcPr>
          <w:p w:rsidR="0001178D" w:rsidRPr="00437805" w:rsidRDefault="0001178D" w:rsidP="0001178D">
            <w:pPr>
              <w:widowControl/>
              <w:autoSpaceDE w:val="0"/>
              <w:autoSpaceDN w:val="0"/>
              <w:adjustRightInd w:val="0"/>
              <w:jc w:val="center"/>
              <w:rPr>
                <w:rFonts w:asciiTheme="minorHAnsi" w:hAnsiTheme="minorHAnsi" w:cstheme="minorHAnsi"/>
                <w:b/>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autoSpaceDE w:val="0"/>
              <w:autoSpaceDN w:val="0"/>
              <w:adjustRightInd w:val="0"/>
              <w:rPr>
                <w:rFonts w:asciiTheme="minorHAnsi" w:hAnsiTheme="minorHAnsi" w:cstheme="minorHAnsi"/>
                <w:b/>
                <w:bCs/>
                <w:color w:val="000000"/>
                <w:sz w:val="18"/>
                <w:szCs w:val="18"/>
              </w:rPr>
            </w:pPr>
            <w:r w:rsidRPr="00437805">
              <w:rPr>
                <w:rFonts w:asciiTheme="minorHAnsi" w:hAnsiTheme="minorHAnsi" w:cstheme="minorHAnsi"/>
                <w:color w:val="000000"/>
                <w:sz w:val="18"/>
                <w:szCs w:val="18"/>
              </w:rPr>
              <w:t>The elaborated literature is fully relevant, current and has an adequate magnitude from the point of the theoretical scope</w:t>
            </w:r>
            <w:r w:rsidRPr="00437805">
              <w:rPr>
                <w:rFonts w:asciiTheme="minorHAnsi" w:hAnsiTheme="minorHAnsi" w:cstheme="minorHAnsi"/>
                <w:bCs/>
                <w:color w:val="000000"/>
                <w:sz w:val="18"/>
                <w:szCs w:val="18"/>
              </w:rPr>
              <w:t>.</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6</w:t>
            </w:r>
          </w:p>
        </w:tc>
      </w:tr>
      <w:tr w:rsidR="0001178D" w:rsidRPr="00437805" w:rsidTr="00F5696B">
        <w:trPr>
          <w:trHeight w:val="242"/>
        </w:trPr>
        <w:tc>
          <w:tcPr>
            <w:tcW w:w="7763" w:type="dxa"/>
            <w:shd w:val="clear" w:color="auto" w:fill="auto"/>
          </w:tcPr>
          <w:p w:rsidR="0001178D" w:rsidRPr="00437805" w:rsidRDefault="0001178D" w:rsidP="0001178D">
            <w:pPr>
              <w:pStyle w:val="Listaszerbekezds"/>
              <w:autoSpaceDE w:val="0"/>
              <w:autoSpaceDN w:val="0"/>
              <w:adjustRightInd w:val="0"/>
              <w:ind w:left="458"/>
              <w:rPr>
                <w:rFonts w:cstheme="minorHAnsi"/>
                <w:b/>
                <w:bCs/>
                <w:color w:val="000000"/>
                <w:sz w:val="18"/>
                <w:szCs w:val="18"/>
              </w:rPr>
            </w:pP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autoSpaceDE w:val="0"/>
              <w:autoSpaceDN w:val="0"/>
              <w:adjustRightInd w:val="0"/>
              <w:rPr>
                <w:rFonts w:asciiTheme="minorHAnsi" w:hAnsiTheme="minorHAnsi" w:cstheme="minorHAnsi"/>
                <w:b/>
                <w:bCs/>
                <w:color w:val="000000"/>
                <w:sz w:val="18"/>
                <w:szCs w:val="18"/>
              </w:rPr>
            </w:pPr>
            <w:r w:rsidRPr="00437805">
              <w:rPr>
                <w:rFonts w:asciiTheme="minorHAnsi" w:hAnsiTheme="minorHAnsi" w:cstheme="minorHAnsi"/>
                <w:color w:val="000000"/>
                <w:sz w:val="18"/>
                <w:szCs w:val="18"/>
              </w:rPr>
              <w:t>The elaborated literature is mainly relevant, current and has an adequate magnitude from the point of the theoretical scope</w:t>
            </w:r>
            <w:r w:rsidRPr="00437805">
              <w:rPr>
                <w:rFonts w:asciiTheme="minorHAnsi" w:hAnsiTheme="minorHAnsi" w:cstheme="minorHAnsi"/>
                <w:bCs/>
                <w:color w:val="000000"/>
                <w:sz w:val="18"/>
                <w:szCs w:val="18"/>
              </w:rPr>
              <w:t>.</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4</w:t>
            </w:r>
          </w:p>
        </w:tc>
      </w:tr>
      <w:tr w:rsidR="0001178D" w:rsidRPr="00437805" w:rsidTr="00F5696B">
        <w:trPr>
          <w:trHeight w:val="242"/>
        </w:trPr>
        <w:tc>
          <w:tcPr>
            <w:tcW w:w="7763" w:type="dxa"/>
            <w:shd w:val="clear" w:color="auto" w:fill="auto"/>
          </w:tcPr>
          <w:p w:rsidR="0001178D" w:rsidRPr="00437805" w:rsidRDefault="0001178D" w:rsidP="0001178D">
            <w:pPr>
              <w:pStyle w:val="Listaszerbekezds"/>
              <w:autoSpaceDE w:val="0"/>
              <w:autoSpaceDN w:val="0"/>
              <w:adjustRightInd w:val="0"/>
              <w:ind w:left="458"/>
              <w:rPr>
                <w:rFonts w:cstheme="minorHAnsi"/>
                <w:b/>
                <w:bCs/>
                <w:color w:val="000000"/>
                <w:sz w:val="18"/>
                <w:szCs w:val="18"/>
              </w:rPr>
            </w:pP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autoSpaceDE w:val="0"/>
              <w:autoSpaceDN w:val="0"/>
              <w:adjustRightInd w:val="0"/>
              <w:rPr>
                <w:rFonts w:asciiTheme="minorHAnsi" w:hAnsiTheme="minorHAnsi" w:cstheme="minorHAnsi"/>
                <w:b/>
                <w:bCs/>
                <w:color w:val="000000"/>
                <w:sz w:val="18"/>
                <w:szCs w:val="18"/>
              </w:rPr>
            </w:pPr>
            <w:r w:rsidRPr="00437805">
              <w:rPr>
                <w:rFonts w:asciiTheme="minorHAnsi" w:hAnsiTheme="minorHAnsi" w:cstheme="minorHAnsi"/>
                <w:color w:val="000000"/>
                <w:sz w:val="18"/>
                <w:szCs w:val="18"/>
              </w:rPr>
              <w:t>The paper barely contains relevant and current literature from the point of the theoretical scope</w:t>
            </w:r>
            <w:r w:rsidRPr="00437805">
              <w:rPr>
                <w:rFonts w:asciiTheme="minorHAnsi" w:hAnsiTheme="minorHAnsi" w:cstheme="minorHAnsi"/>
                <w:bCs/>
                <w:color w:val="000000"/>
                <w:sz w:val="18"/>
                <w:szCs w:val="18"/>
              </w:rPr>
              <w:t xml:space="preserve"> and </w:t>
            </w:r>
            <w:r w:rsidRPr="00437805">
              <w:rPr>
                <w:rFonts w:asciiTheme="minorHAnsi" w:hAnsiTheme="minorHAnsi" w:cstheme="minorHAnsi"/>
                <w:color w:val="000000"/>
                <w:sz w:val="18"/>
                <w:szCs w:val="18"/>
              </w:rPr>
              <w:t>does not have an adequate magnitude.</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2</w:t>
            </w:r>
          </w:p>
        </w:tc>
      </w:tr>
      <w:tr w:rsidR="0001178D" w:rsidRPr="00437805" w:rsidTr="00F5696B">
        <w:trPr>
          <w:trHeight w:val="242"/>
        </w:trPr>
        <w:tc>
          <w:tcPr>
            <w:tcW w:w="7763" w:type="dxa"/>
            <w:shd w:val="clear" w:color="auto" w:fill="auto"/>
          </w:tcPr>
          <w:p w:rsidR="0001178D" w:rsidRPr="00437805" w:rsidRDefault="0001178D" w:rsidP="0001178D">
            <w:pPr>
              <w:pStyle w:val="Listaszerbekezds"/>
              <w:autoSpaceDE w:val="0"/>
              <w:autoSpaceDN w:val="0"/>
              <w:adjustRightInd w:val="0"/>
              <w:ind w:left="458"/>
              <w:rPr>
                <w:rFonts w:cstheme="minorHAnsi"/>
                <w:b/>
                <w:bCs/>
                <w:color w:val="000000"/>
                <w:sz w:val="18"/>
                <w:szCs w:val="18"/>
              </w:rPr>
            </w:pP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autoSpaceDE w:val="0"/>
              <w:autoSpaceDN w:val="0"/>
              <w:adjustRightInd w:val="0"/>
              <w:rPr>
                <w:rFonts w:asciiTheme="minorHAnsi" w:hAnsiTheme="minorHAnsi" w:cstheme="minorHAnsi"/>
                <w:b/>
                <w:bCs/>
                <w:color w:val="000000"/>
                <w:sz w:val="18"/>
                <w:szCs w:val="18"/>
              </w:rPr>
            </w:pPr>
            <w:r w:rsidRPr="00437805">
              <w:rPr>
                <w:rFonts w:asciiTheme="minorHAnsi" w:hAnsiTheme="minorHAnsi" w:cstheme="minorHAnsi"/>
                <w:color w:val="000000"/>
                <w:sz w:val="18"/>
                <w:szCs w:val="18"/>
              </w:rPr>
              <w:t>The elaborated literature is irrelevant, out of time and does not have an adequate magnitude from the point of the theoretical scope</w:t>
            </w:r>
            <w:r w:rsidRPr="00437805">
              <w:rPr>
                <w:rFonts w:asciiTheme="minorHAnsi" w:hAnsiTheme="minorHAnsi" w:cstheme="minorHAnsi"/>
                <w:bCs/>
                <w:color w:val="000000"/>
                <w:sz w:val="18"/>
                <w:szCs w:val="18"/>
              </w:rPr>
              <w:t>.</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0</w:t>
            </w:r>
          </w:p>
        </w:tc>
      </w:tr>
      <w:tr w:rsidR="0001178D" w:rsidRPr="00437805" w:rsidTr="00132FBE">
        <w:trPr>
          <w:trHeight w:val="242"/>
        </w:trPr>
        <w:tc>
          <w:tcPr>
            <w:tcW w:w="7763" w:type="dxa"/>
            <w:shd w:val="clear" w:color="auto" w:fill="D9D9D9" w:themeFill="background1" w:themeFillShade="D9"/>
          </w:tcPr>
          <w:p w:rsidR="0001178D" w:rsidRPr="00437805" w:rsidRDefault="005C2105" w:rsidP="005C2105">
            <w:pPr>
              <w:pStyle w:val="Listaszerbekezds"/>
              <w:numPr>
                <w:ilvl w:val="0"/>
                <w:numId w:val="2"/>
              </w:numPr>
              <w:autoSpaceDE w:val="0"/>
              <w:autoSpaceDN w:val="0"/>
              <w:adjustRightInd w:val="0"/>
              <w:ind w:left="316" w:hanging="316"/>
              <w:rPr>
                <w:rFonts w:cstheme="minorHAnsi"/>
                <w:b/>
                <w:bCs/>
                <w:color w:val="000000"/>
                <w:sz w:val="18"/>
                <w:szCs w:val="18"/>
              </w:rPr>
            </w:pPr>
            <w:r>
              <w:rPr>
                <w:rFonts w:cstheme="minorHAnsi"/>
                <w:b/>
                <w:sz w:val="18"/>
                <w:szCs w:val="18"/>
              </w:rPr>
              <w:t>TERMINOLOGY</w:t>
            </w:r>
            <w:r>
              <w:rPr>
                <w:rFonts w:cstheme="minorHAnsi"/>
                <w:sz w:val="18"/>
                <w:szCs w:val="18"/>
              </w:rPr>
              <w:t xml:space="preserve"> (Use of termin</w:t>
            </w:r>
            <w:r w:rsidR="0001178D" w:rsidRPr="00437805">
              <w:rPr>
                <w:rFonts w:cstheme="minorHAnsi"/>
                <w:sz w:val="18"/>
                <w:szCs w:val="18"/>
              </w:rPr>
              <w:t>ology and meeting the scientific standards)</w:t>
            </w:r>
          </w:p>
        </w:tc>
        <w:tc>
          <w:tcPr>
            <w:tcW w:w="1843" w:type="dxa"/>
            <w:shd w:val="clear" w:color="auto" w:fill="D9D9D9" w:themeFill="background1" w:themeFillShade="D9"/>
            <w:vAlign w:val="center"/>
          </w:tcPr>
          <w:p w:rsidR="0001178D" w:rsidRPr="00437805" w:rsidRDefault="0001178D" w:rsidP="0001178D">
            <w:pPr>
              <w:widowControl/>
              <w:autoSpaceDE w:val="0"/>
              <w:autoSpaceDN w:val="0"/>
              <w:adjustRightInd w:val="0"/>
              <w:jc w:val="center"/>
              <w:rPr>
                <w:rFonts w:asciiTheme="minorHAnsi" w:hAnsiTheme="minorHAnsi" w:cstheme="minorHAnsi"/>
                <w:b/>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pStyle w:val="NormlWeb"/>
              <w:rPr>
                <w:rFonts w:asciiTheme="minorHAnsi" w:hAnsiTheme="minorHAnsi" w:cstheme="minorHAnsi"/>
                <w:b/>
                <w:color w:val="000000"/>
                <w:sz w:val="18"/>
                <w:szCs w:val="18"/>
              </w:rPr>
            </w:pPr>
            <w:r w:rsidRPr="00437805">
              <w:rPr>
                <w:rFonts w:asciiTheme="minorHAnsi" w:hAnsiTheme="minorHAnsi" w:cstheme="minorHAnsi"/>
                <w:spacing w:val="-2"/>
                <w:sz w:val="18"/>
                <w:szCs w:val="18"/>
              </w:rPr>
              <w:t>The terminology meets the criteria of</w:t>
            </w:r>
            <w:r w:rsidRPr="00437805">
              <w:rPr>
                <w:rFonts w:asciiTheme="minorHAnsi" w:hAnsiTheme="minorHAnsi" w:cstheme="minorHAnsi"/>
                <w:color w:val="000000"/>
                <w:sz w:val="18"/>
                <w:szCs w:val="18"/>
              </w:rPr>
              <w:t xml:space="preserve"> </w:t>
            </w:r>
            <w:r w:rsidRPr="00437805">
              <w:rPr>
                <w:rFonts w:asciiTheme="minorHAnsi" w:hAnsiTheme="minorHAnsi" w:cstheme="minorHAnsi"/>
                <w:spacing w:val="-2"/>
                <w:sz w:val="18"/>
                <w:szCs w:val="18"/>
              </w:rPr>
              <w:t>the conventions of the field of study.</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6</w:t>
            </w:r>
          </w:p>
        </w:tc>
      </w:tr>
      <w:tr w:rsidR="0001178D" w:rsidRPr="00437805" w:rsidTr="00F5696B">
        <w:trPr>
          <w:trHeight w:val="242"/>
        </w:trPr>
        <w:tc>
          <w:tcPr>
            <w:tcW w:w="7763" w:type="dxa"/>
            <w:shd w:val="clear" w:color="auto" w:fill="auto"/>
          </w:tcPr>
          <w:p w:rsidR="0001178D" w:rsidRPr="00437805" w:rsidRDefault="0001178D" w:rsidP="0001178D">
            <w:pPr>
              <w:pStyle w:val="NormlWeb"/>
              <w:rPr>
                <w:rFonts w:asciiTheme="minorHAnsi" w:hAnsiTheme="minorHAnsi" w:cstheme="minorHAnsi"/>
                <w:b/>
                <w:color w:val="000000"/>
                <w:sz w:val="18"/>
                <w:szCs w:val="18"/>
              </w:rPr>
            </w:pP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pStyle w:val="NormlWeb"/>
              <w:rPr>
                <w:rFonts w:asciiTheme="minorHAnsi" w:hAnsiTheme="minorHAnsi" w:cstheme="minorHAnsi"/>
                <w:b/>
                <w:color w:val="000000"/>
                <w:sz w:val="18"/>
                <w:szCs w:val="18"/>
              </w:rPr>
            </w:pPr>
            <w:r w:rsidRPr="00437805">
              <w:rPr>
                <w:rFonts w:asciiTheme="minorHAnsi" w:hAnsiTheme="minorHAnsi" w:cstheme="minorHAnsi"/>
                <w:spacing w:val="-2"/>
                <w:sz w:val="18"/>
                <w:szCs w:val="18"/>
              </w:rPr>
              <w:t>The terminology generally meets the criteria of</w:t>
            </w:r>
            <w:r w:rsidRPr="00437805">
              <w:rPr>
                <w:rFonts w:asciiTheme="minorHAnsi" w:hAnsiTheme="minorHAnsi" w:cstheme="minorHAnsi"/>
                <w:color w:val="000000"/>
                <w:sz w:val="18"/>
                <w:szCs w:val="18"/>
              </w:rPr>
              <w:t xml:space="preserve"> </w:t>
            </w:r>
            <w:r w:rsidRPr="00437805">
              <w:rPr>
                <w:rFonts w:asciiTheme="minorHAnsi" w:hAnsiTheme="minorHAnsi" w:cstheme="minorHAnsi"/>
                <w:spacing w:val="-2"/>
                <w:sz w:val="18"/>
                <w:szCs w:val="18"/>
              </w:rPr>
              <w:t>the conventions of the field of study.</w:t>
            </w:r>
            <w:r w:rsidRPr="00437805">
              <w:rPr>
                <w:rFonts w:asciiTheme="minorHAnsi" w:hAnsiTheme="minorHAnsi" w:cstheme="minorHAnsi"/>
                <w:spacing w:val="-2"/>
                <w:sz w:val="18"/>
                <w:szCs w:val="18"/>
              </w:rPr>
              <w:tab/>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4</w:t>
            </w:r>
          </w:p>
        </w:tc>
      </w:tr>
      <w:tr w:rsidR="0001178D" w:rsidRPr="00437805" w:rsidTr="00F5696B">
        <w:trPr>
          <w:trHeight w:val="242"/>
        </w:trPr>
        <w:tc>
          <w:tcPr>
            <w:tcW w:w="7763" w:type="dxa"/>
            <w:shd w:val="clear" w:color="auto" w:fill="auto"/>
          </w:tcPr>
          <w:p w:rsidR="0001178D" w:rsidRPr="00437805" w:rsidRDefault="0001178D" w:rsidP="0001178D">
            <w:pPr>
              <w:pStyle w:val="NormlWeb"/>
              <w:rPr>
                <w:rFonts w:asciiTheme="minorHAnsi" w:hAnsiTheme="minorHAnsi" w:cstheme="minorHAnsi"/>
                <w:b/>
                <w:color w:val="000000"/>
                <w:sz w:val="18"/>
                <w:szCs w:val="18"/>
              </w:rPr>
            </w:pP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pStyle w:val="NormlWeb"/>
              <w:rPr>
                <w:rFonts w:asciiTheme="minorHAnsi" w:hAnsiTheme="minorHAnsi" w:cstheme="minorHAnsi"/>
                <w:b/>
                <w:color w:val="000000"/>
                <w:sz w:val="18"/>
                <w:szCs w:val="18"/>
              </w:rPr>
            </w:pPr>
            <w:r w:rsidRPr="00437805">
              <w:rPr>
                <w:rFonts w:asciiTheme="minorHAnsi" w:hAnsiTheme="minorHAnsi" w:cstheme="minorHAnsi"/>
                <w:spacing w:val="-2"/>
                <w:sz w:val="18"/>
                <w:szCs w:val="18"/>
              </w:rPr>
              <w:t>The terminology mostly does not meet the criteria of</w:t>
            </w:r>
            <w:r w:rsidRPr="00437805">
              <w:rPr>
                <w:rFonts w:asciiTheme="minorHAnsi" w:hAnsiTheme="minorHAnsi" w:cstheme="minorHAnsi"/>
                <w:color w:val="000000"/>
                <w:sz w:val="18"/>
                <w:szCs w:val="18"/>
              </w:rPr>
              <w:t xml:space="preserve"> </w:t>
            </w:r>
            <w:r w:rsidRPr="00437805">
              <w:rPr>
                <w:rFonts w:asciiTheme="minorHAnsi" w:hAnsiTheme="minorHAnsi" w:cstheme="minorHAnsi"/>
                <w:spacing w:val="-2"/>
                <w:sz w:val="18"/>
                <w:szCs w:val="18"/>
              </w:rPr>
              <w:t>the conventions of the field of study.</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2</w:t>
            </w:r>
          </w:p>
        </w:tc>
      </w:tr>
      <w:tr w:rsidR="0001178D" w:rsidRPr="00437805" w:rsidTr="00F5696B">
        <w:trPr>
          <w:trHeight w:val="242"/>
        </w:trPr>
        <w:tc>
          <w:tcPr>
            <w:tcW w:w="7763" w:type="dxa"/>
            <w:shd w:val="clear" w:color="auto" w:fill="auto"/>
          </w:tcPr>
          <w:p w:rsidR="0001178D" w:rsidRPr="00437805" w:rsidRDefault="0001178D" w:rsidP="0001178D">
            <w:pPr>
              <w:pStyle w:val="NormlWeb"/>
              <w:rPr>
                <w:rFonts w:asciiTheme="minorHAnsi" w:hAnsiTheme="minorHAnsi" w:cstheme="minorHAnsi"/>
                <w:b/>
                <w:color w:val="000000"/>
                <w:sz w:val="18"/>
                <w:szCs w:val="18"/>
              </w:rPr>
            </w:pP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p>
        </w:tc>
      </w:tr>
      <w:tr w:rsidR="0001178D" w:rsidRPr="00437805" w:rsidTr="00F5696B">
        <w:trPr>
          <w:trHeight w:val="242"/>
        </w:trPr>
        <w:tc>
          <w:tcPr>
            <w:tcW w:w="7763" w:type="dxa"/>
            <w:shd w:val="clear" w:color="auto" w:fill="auto"/>
          </w:tcPr>
          <w:p w:rsidR="0001178D" w:rsidRPr="00437805" w:rsidRDefault="0001178D" w:rsidP="0001178D">
            <w:pPr>
              <w:widowControl/>
              <w:autoSpaceDE w:val="0"/>
              <w:autoSpaceDN w:val="0"/>
              <w:adjustRightInd w:val="0"/>
              <w:jc w:val="both"/>
              <w:rPr>
                <w:rFonts w:asciiTheme="minorHAnsi" w:hAnsiTheme="minorHAnsi" w:cstheme="minorHAnsi"/>
                <w:color w:val="000000"/>
                <w:sz w:val="18"/>
                <w:szCs w:val="18"/>
              </w:rPr>
            </w:pPr>
            <w:r w:rsidRPr="00437805">
              <w:rPr>
                <w:rFonts w:asciiTheme="minorHAnsi" w:hAnsiTheme="minorHAnsi" w:cstheme="minorHAnsi"/>
                <w:spacing w:val="-2"/>
                <w:sz w:val="18"/>
                <w:szCs w:val="18"/>
              </w:rPr>
              <w:t>The terminology does not meet the criteria of</w:t>
            </w:r>
            <w:r w:rsidRPr="00437805">
              <w:rPr>
                <w:rFonts w:asciiTheme="minorHAnsi" w:hAnsiTheme="minorHAnsi" w:cstheme="minorHAnsi"/>
                <w:color w:val="000000"/>
                <w:sz w:val="18"/>
                <w:szCs w:val="18"/>
              </w:rPr>
              <w:t xml:space="preserve"> </w:t>
            </w:r>
            <w:r w:rsidRPr="00437805">
              <w:rPr>
                <w:rFonts w:asciiTheme="minorHAnsi" w:hAnsiTheme="minorHAnsi" w:cstheme="minorHAnsi"/>
                <w:spacing w:val="-2"/>
                <w:sz w:val="18"/>
                <w:szCs w:val="18"/>
              </w:rPr>
              <w:t>the conventions of the field of study.</w:t>
            </w:r>
          </w:p>
        </w:tc>
        <w:tc>
          <w:tcPr>
            <w:tcW w:w="1843" w:type="dxa"/>
            <w:shd w:val="clear" w:color="auto" w:fill="auto"/>
            <w:vAlign w:val="center"/>
          </w:tcPr>
          <w:p w:rsidR="0001178D" w:rsidRPr="00437805" w:rsidRDefault="0001178D" w:rsidP="0001178D">
            <w:pPr>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0</w:t>
            </w:r>
          </w:p>
        </w:tc>
      </w:tr>
      <w:tr w:rsidR="0001178D" w:rsidRPr="00437805" w:rsidTr="00804644">
        <w:trPr>
          <w:trHeight w:val="242"/>
        </w:trPr>
        <w:tc>
          <w:tcPr>
            <w:tcW w:w="7763" w:type="dxa"/>
            <w:shd w:val="clear" w:color="auto" w:fill="D9D9D9" w:themeFill="background1" w:themeFillShade="D9"/>
          </w:tcPr>
          <w:p w:rsidR="0001178D" w:rsidRPr="00437805" w:rsidRDefault="0001178D" w:rsidP="0001178D">
            <w:pPr>
              <w:pStyle w:val="Default"/>
              <w:numPr>
                <w:ilvl w:val="0"/>
                <w:numId w:val="2"/>
              </w:numPr>
              <w:ind w:left="316" w:hanging="316"/>
              <w:jc w:val="both"/>
              <w:rPr>
                <w:rFonts w:asciiTheme="minorHAnsi" w:hAnsiTheme="minorHAnsi" w:cstheme="minorHAnsi"/>
                <w:sz w:val="18"/>
                <w:szCs w:val="18"/>
              </w:rPr>
            </w:pPr>
            <w:r w:rsidRPr="00437805">
              <w:rPr>
                <w:rFonts w:asciiTheme="minorHAnsi" w:hAnsiTheme="minorHAnsi" w:cstheme="minorHAnsi"/>
                <w:b/>
                <w:bCs/>
                <w:sz w:val="18"/>
                <w:szCs w:val="18"/>
              </w:rPr>
              <w:t xml:space="preserve">HIPOTHESIS </w:t>
            </w:r>
            <w:r w:rsidRPr="00437805">
              <w:rPr>
                <w:rFonts w:asciiTheme="minorHAnsi" w:hAnsiTheme="minorHAnsi" w:cstheme="minorHAnsi"/>
                <w:bCs/>
                <w:sz w:val="18"/>
                <w:szCs w:val="18"/>
              </w:rPr>
              <w:t>(Elaboration and composition of hypothesis; its consistency with the main theoretical chapter</w:t>
            </w:r>
            <w:r w:rsidRPr="00437805">
              <w:rPr>
                <w:rFonts w:asciiTheme="minorHAnsi" w:hAnsiTheme="minorHAnsi" w:cstheme="minorHAnsi"/>
                <w:sz w:val="18"/>
                <w:szCs w:val="18"/>
              </w:rPr>
              <w:t>)</w:t>
            </w:r>
          </w:p>
        </w:tc>
        <w:tc>
          <w:tcPr>
            <w:tcW w:w="1843" w:type="dxa"/>
            <w:shd w:val="clear" w:color="auto" w:fill="D9D9D9" w:themeFill="background1" w:themeFillShade="D9"/>
            <w:vAlign w:val="center"/>
          </w:tcPr>
          <w:p w:rsidR="0001178D" w:rsidRPr="00437805" w:rsidRDefault="0001178D" w:rsidP="0001178D">
            <w:pPr>
              <w:jc w:val="center"/>
              <w:rPr>
                <w:rFonts w:asciiTheme="minorHAnsi" w:hAnsiTheme="minorHAnsi" w:cstheme="minorHAnsi"/>
                <w:b/>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Cs/>
                <w:sz w:val="18"/>
                <w:szCs w:val="18"/>
              </w:rPr>
            </w:pPr>
            <w:r w:rsidRPr="00437805">
              <w:rPr>
                <w:rFonts w:asciiTheme="minorHAnsi" w:hAnsiTheme="minorHAnsi" w:cstheme="minorHAnsi"/>
                <w:bCs/>
                <w:sz w:val="18"/>
                <w:szCs w:val="18"/>
              </w:rPr>
              <w:t>The hypothesis is fully elaborate, unequivocally following from the theoretical scope, and clearly defined.</w:t>
            </w:r>
          </w:p>
        </w:tc>
        <w:tc>
          <w:tcPr>
            <w:tcW w:w="1843" w:type="dxa"/>
            <w:vAlign w:val="center"/>
          </w:tcPr>
          <w:p w:rsidR="0001178D" w:rsidRPr="00437805" w:rsidRDefault="0001178D" w:rsidP="0001178D">
            <w:pPr>
              <w:jc w:val="center"/>
              <w:rPr>
                <w:rFonts w:asciiTheme="minorHAnsi" w:hAnsiTheme="minorHAnsi" w:cstheme="minorHAnsi"/>
                <w:b/>
                <w:sz w:val="18"/>
                <w:szCs w:val="18"/>
              </w:rPr>
            </w:pPr>
            <w:r w:rsidRPr="00437805">
              <w:rPr>
                <w:rFonts w:asciiTheme="minorHAnsi" w:hAnsiTheme="minorHAnsi" w:cstheme="minorHAnsi"/>
                <w:b/>
                <w:sz w:val="18"/>
                <w:szCs w:val="18"/>
              </w:rPr>
              <w:t>6</w:t>
            </w:r>
          </w:p>
        </w:tc>
      </w:tr>
      <w:tr w:rsidR="0001178D" w:rsidRPr="00437805" w:rsidTr="00F5696B">
        <w:trPr>
          <w:trHeight w:val="242"/>
        </w:trPr>
        <w:tc>
          <w:tcPr>
            <w:tcW w:w="7763" w:type="dxa"/>
          </w:tcPr>
          <w:p w:rsidR="0001178D" w:rsidRPr="00437805" w:rsidRDefault="0001178D" w:rsidP="0001178D">
            <w:pPr>
              <w:pStyle w:val="Default"/>
              <w:ind w:left="458"/>
              <w:jc w:val="both"/>
              <w:rPr>
                <w:rFonts w:asciiTheme="minorHAnsi" w:hAnsiTheme="minorHAnsi" w:cstheme="minorHAnsi"/>
                <w:bCs/>
                <w:sz w:val="18"/>
                <w:szCs w:val="18"/>
              </w:rPr>
            </w:pPr>
          </w:p>
        </w:tc>
        <w:tc>
          <w:tcPr>
            <w:tcW w:w="1843" w:type="dxa"/>
            <w:vAlign w:val="center"/>
          </w:tcPr>
          <w:p w:rsidR="0001178D" w:rsidRPr="00437805" w:rsidRDefault="0001178D" w:rsidP="0001178D">
            <w:pPr>
              <w:jc w:val="center"/>
              <w:rPr>
                <w:rFonts w:asciiTheme="minorHAnsi" w:hAnsiTheme="minorHAnsi" w:cstheme="minorHAnsi"/>
                <w:b/>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Cs/>
                <w:sz w:val="18"/>
                <w:szCs w:val="18"/>
              </w:rPr>
            </w:pPr>
            <w:r w:rsidRPr="00437805">
              <w:rPr>
                <w:rFonts w:asciiTheme="minorHAnsi" w:hAnsiTheme="minorHAnsi" w:cstheme="minorHAnsi"/>
                <w:bCs/>
                <w:sz w:val="18"/>
                <w:szCs w:val="18"/>
              </w:rPr>
              <w:t>The hypothesis is not entirely elaborate, not clearly following from the theoretical scope, and unclearly defined.</w:t>
            </w:r>
          </w:p>
        </w:tc>
        <w:tc>
          <w:tcPr>
            <w:tcW w:w="1843" w:type="dxa"/>
            <w:vAlign w:val="center"/>
          </w:tcPr>
          <w:p w:rsidR="0001178D" w:rsidRPr="00437805" w:rsidRDefault="0001178D" w:rsidP="0001178D">
            <w:pPr>
              <w:jc w:val="center"/>
              <w:rPr>
                <w:rFonts w:asciiTheme="minorHAnsi" w:hAnsiTheme="minorHAnsi" w:cstheme="minorHAnsi"/>
                <w:b/>
                <w:sz w:val="18"/>
                <w:szCs w:val="18"/>
              </w:rPr>
            </w:pPr>
            <w:r w:rsidRPr="00437805">
              <w:rPr>
                <w:rFonts w:asciiTheme="minorHAnsi" w:hAnsiTheme="minorHAnsi" w:cstheme="minorHAnsi"/>
                <w:b/>
                <w:sz w:val="18"/>
                <w:szCs w:val="18"/>
              </w:rPr>
              <w:t>4</w:t>
            </w:r>
          </w:p>
        </w:tc>
      </w:tr>
      <w:tr w:rsidR="0001178D" w:rsidRPr="00437805" w:rsidTr="00F5696B">
        <w:trPr>
          <w:trHeight w:val="242"/>
        </w:trPr>
        <w:tc>
          <w:tcPr>
            <w:tcW w:w="7763" w:type="dxa"/>
          </w:tcPr>
          <w:p w:rsidR="0001178D" w:rsidRPr="00437805" w:rsidRDefault="0001178D" w:rsidP="0001178D">
            <w:pPr>
              <w:pStyle w:val="Default"/>
              <w:ind w:left="458"/>
              <w:jc w:val="both"/>
              <w:rPr>
                <w:rFonts w:asciiTheme="minorHAnsi" w:hAnsiTheme="minorHAnsi" w:cstheme="minorHAnsi"/>
                <w:bCs/>
                <w:sz w:val="18"/>
                <w:szCs w:val="18"/>
              </w:rPr>
            </w:pPr>
          </w:p>
        </w:tc>
        <w:tc>
          <w:tcPr>
            <w:tcW w:w="1843" w:type="dxa"/>
            <w:vAlign w:val="center"/>
          </w:tcPr>
          <w:p w:rsidR="0001178D" w:rsidRPr="00437805" w:rsidRDefault="0001178D" w:rsidP="0001178D">
            <w:pPr>
              <w:jc w:val="center"/>
              <w:rPr>
                <w:rFonts w:asciiTheme="minorHAnsi" w:hAnsiTheme="minorHAnsi" w:cstheme="minorHAnsi"/>
                <w:b/>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Cs/>
                <w:sz w:val="18"/>
                <w:szCs w:val="18"/>
              </w:rPr>
            </w:pPr>
            <w:r w:rsidRPr="00437805">
              <w:rPr>
                <w:rFonts w:asciiTheme="minorHAnsi" w:hAnsiTheme="minorHAnsi" w:cstheme="minorHAnsi"/>
                <w:bCs/>
                <w:sz w:val="18"/>
                <w:szCs w:val="18"/>
              </w:rPr>
              <w:t>The hypothesis is not elaborate, only partly following from the theoretical scope, and unclearly defined.</w:t>
            </w:r>
          </w:p>
        </w:tc>
        <w:tc>
          <w:tcPr>
            <w:tcW w:w="1843" w:type="dxa"/>
            <w:vAlign w:val="center"/>
          </w:tcPr>
          <w:p w:rsidR="0001178D" w:rsidRPr="00437805" w:rsidRDefault="0001178D" w:rsidP="0001178D">
            <w:pPr>
              <w:jc w:val="center"/>
              <w:rPr>
                <w:rFonts w:asciiTheme="minorHAnsi" w:hAnsiTheme="minorHAnsi" w:cstheme="minorHAnsi"/>
                <w:b/>
                <w:sz w:val="18"/>
                <w:szCs w:val="18"/>
              </w:rPr>
            </w:pPr>
            <w:r w:rsidRPr="00437805">
              <w:rPr>
                <w:rFonts w:asciiTheme="minorHAnsi" w:hAnsiTheme="minorHAnsi" w:cstheme="minorHAnsi"/>
                <w:b/>
                <w:sz w:val="18"/>
                <w:szCs w:val="18"/>
              </w:rPr>
              <w:t>2</w:t>
            </w:r>
          </w:p>
        </w:tc>
      </w:tr>
      <w:tr w:rsidR="0001178D" w:rsidRPr="00437805" w:rsidTr="00F5696B">
        <w:trPr>
          <w:trHeight w:val="242"/>
        </w:trPr>
        <w:tc>
          <w:tcPr>
            <w:tcW w:w="7763" w:type="dxa"/>
          </w:tcPr>
          <w:p w:rsidR="0001178D" w:rsidRPr="00437805" w:rsidRDefault="0001178D" w:rsidP="0001178D">
            <w:pPr>
              <w:pStyle w:val="Default"/>
              <w:ind w:left="458"/>
              <w:jc w:val="both"/>
              <w:rPr>
                <w:rFonts w:asciiTheme="minorHAnsi" w:hAnsiTheme="minorHAnsi" w:cstheme="minorHAnsi"/>
                <w:bCs/>
                <w:sz w:val="18"/>
                <w:szCs w:val="18"/>
              </w:rPr>
            </w:pPr>
          </w:p>
        </w:tc>
        <w:tc>
          <w:tcPr>
            <w:tcW w:w="1843" w:type="dxa"/>
            <w:vAlign w:val="center"/>
          </w:tcPr>
          <w:p w:rsidR="0001178D" w:rsidRPr="00437805" w:rsidRDefault="0001178D" w:rsidP="0001178D">
            <w:pPr>
              <w:jc w:val="center"/>
              <w:rPr>
                <w:rFonts w:asciiTheme="minorHAnsi" w:hAnsiTheme="minorHAnsi" w:cstheme="minorHAnsi"/>
                <w:b/>
                <w:sz w:val="18"/>
                <w:szCs w:val="18"/>
              </w:rPr>
            </w:pPr>
          </w:p>
        </w:tc>
      </w:tr>
      <w:tr w:rsidR="0001178D" w:rsidRPr="00437805" w:rsidTr="00F5696B">
        <w:trPr>
          <w:trHeight w:val="714"/>
        </w:trPr>
        <w:tc>
          <w:tcPr>
            <w:tcW w:w="7763" w:type="dxa"/>
          </w:tcPr>
          <w:p w:rsidR="0001178D" w:rsidRPr="00437805" w:rsidRDefault="0001178D" w:rsidP="0001178D">
            <w:pPr>
              <w:pStyle w:val="Default"/>
              <w:jc w:val="both"/>
              <w:rPr>
                <w:rFonts w:asciiTheme="minorHAnsi" w:hAnsiTheme="minorHAnsi" w:cstheme="minorHAnsi"/>
                <w:bCs/>
                <w:sz w:val="18"/>
                <w:szCs w:val="18"/>
              </w:rPr>
            </w:pPr>
            <w:r w:rsidRPr="00437805">
              <w:rPr>
                <w:rFonts w:asciiTheme="minorHAnsi" w:hAnsiTheme="minorHAnsi" w:cstheme="minorHAnsi"/>
                <w:bCs/>
                <w:sz w:val="18"/>
                <w:szCs w:val="18"/>
              </w:rPr>
              <w:t>The hypothesis is not elaborate, not following from the theoretical scope, inaccurate and unclearly defined.</w:t>
            </w:r>
          </w:p>
        </w:tc>
        <w:tc>
          <w:tcPr>
            <w:tcW w:w="1843" w:type="dxa"/>
            <w:vAlign w:val="center"/>
          </w:tcPr>
          <w:p w:rsidR="0001178D" w:rsidRPr="00437805" w:rsidRDefault="0001178D" w:rsidP="0001178D">
            <w:pPr>
              <w:jc w:val="center"/>
              <w:rPr>
                <w:rFonts w:asciiTheme="minorHAnsi" w:hAnsiTheme="minorHAnsi" w:cstheme="minorHAnsi"/>
                <w:b/>
                <w:sz w:val="18"/>
                <w:szCs w:val="18"/>
              </w:rPr>
            </w:pPr>
            <w:r w:rsidRPr="00437805">
              <w:rPr>
                <w:rFonts w:asciiTheme="minorHAnsi" w:hAnsiTheme="minorHAnsi" w:cstheme="minorHAnsi"/>
                <w:b/>
                <w:sz w:val="18"/>
                <w:szCs w:val="18"/>
              </w:rPr>
              <w:t>0</w:t>
            </w:r>
          </w:p>
        </w:tc>
      </w:tr>
      <w:tr w:rsidR="0001178D" w:rsidRPr="00437805" w:rsidTr="001F286A">
        <w:trPr>
          <w:trHeight w:val="242"/>
        </w:trPr>
        <w:tc>
          <w:tcPr>
            <w:tcW w:w="7763" w:type="dxa"/>
            <w:shd w:val="clear" w:color="auto" w:fill="D9D9D9" w:themeFill="background1" w:themeFillShade="D9"/>
          </w:tcPr>
          <w:p w:rsidR="0001178D" w:rsidRPr="00437805" w:rsidRDefault="0001178D" w:rsidP="0001178D">
            <w:pPr>
              <w:pStyle w:val="Listaszerbekezds"/>
              <w:numPr>
                <w:ilvl w:val="0"/>
                <w:numId w:val="2"/>
              </w:numPr>
              <w:autoSpaceDE w:val="0"/>
              <w:autoSpaceDN w:val="0"/>
              <w:adjustRightInd w:val="0"/>
              <w:ind w:left="316" w:hanging="284"/>
              <w:rPr>
                <w:rFonts w:cstheme="minorHAnsi"/>
                <w:bCs/>
                <w:color w:val="000000"/>
                <w:sz w:val="18"/>
                <w:szCs w:val="18"/>
              </w:rPr>
            </w:pPr>
            <w:r w:rsidRPr="00437805">
              <w:rPr>
                <w:rFonts w:cstheme="minorHAnsi"/>
                <w:b/>
                <w:bCs/>
                <w:color w:val="000000"/>
                <w:sz w:val="18"/>
                <w:szCs w:val="18"/>
              </w:rPr>
              <w:t xml:space="preserve">DISCUSSION </w:t>
            </w:r>
            <w:r w:rsidRPr="00437805">
              <w:rPr>
                <w:rFonts w:cstheme="minorHAnsi"/>
                <w:bCs/>
                <w:color w:val="000000"/>
                <w:sz w:val="18"/>
                <w:szCs w:val="18"/>
              </w:rPr>
              <w:t>(The analysis and review of the literature is thorough and elaborate. The chain of thought is logical.</w:t>
            </w:r>
            <w:r w:rsidRPr="00437805">
              <w:rPr>
                <w:rFonts w:cstheme="minorHAnsi"/>
                <w:sz w:val="18"/>
                <w:szCs w:val="18"/>
              </w:rPr>
              <w:t>)</w:t>
            </w:r>
          </w:p>
        </w:tc>
        <w:tc>
          <w:tcPr>
            <w:tcW w:w="1843" w:type="dxa"/>
            <w:shd w:val="clear" w:color="auto" w:fill="D9D9D9" w:themeFill="background1" w:themeFillShade="D9"/>
            <w:vAlign w:val="center"/>
          </w:tcPr>
          <w:p w:rsidR="0001178D" w:rsidRPr="00437805" w:rsidRDefault="0001178D" w:rsidP="0001178D">
            <w:pPr>
              <w:jc w:val="center"/>
              <w:rPr>
                <w:rFonts w:asciiTheme="minorHAnsi" w:hAnsiTheme="minorHAnsi" w:cstheme="minorHAnsi"/>
                <w:b/>
                <w:sz w:val="18"/>
                <w:szCs w:val="18"/>
              </w:rPr>
            </w:pPr>
          </w:p>
        </w:tc>
      </w:tr>
      <w:tr w:rsidR="0001178D" w:rsidRPr="00437805" w:rsidTr="00F5696B">
        <w:trPr>
          <w:trHeight w:val="242"/>
        </w:trPr>
        <w:tc>
          <w:tcPr>
            <w:tcW w:w="7763" w:type="dxa"/>
          </w:tcPr>
          <w:p w:rsidR="0001178D" w:rsidRPr="00437805" w:rsidRDefault="0001178D" w:rsidP="0001178D">
            <w:pPr>
              <w:autoSpaceDE w:val="0"/>
              <w:autoSpaceDN w:val="0"/>
              <w:adjustRightInd w:val="0"/>
              <w:rPr>
                <w:rFonts w:asciiTheme="minorHAnsi" w:hAnsiTheme="minorHAnsi" w:cstheme="minorHAnsi"/>
                <w:b/>
                <w:bCs/>
                <w:color w:val="000000"/>
                <w:sz w:val="18"/>
                <w:szCs w:val="18"/>
              </w:rPr>
            </w:pPr>
            <w:bookmarkStart w:id="0" w:name="_GoBack" w:colFirst="1" w:colLast="1"/>
            <w:r w:rsidRPr="00437805">
              <w:rPr>
                <w:rFonts w:asciiTheme="minorHAnsi" w:hAnsiTheme="minorHAnsi" w:cstheme="minorHAnsi"/>
                <w:bCs/>
                <w:color w:val="000000"/>
                <w:sz w:val="18"/>
                <w:szCs w:val="18"/>
              </w:rPr>
              <w:t>The analysis and review of the literature is thorough and elaborate. The chain of thought is logical.</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12</w:t>
            </w:r>
          </w:p>
        </w:tc>
      </w:tr>
      <w:tr w:rsidR="0001178D" w:rsidRPr="00437805" w:rsidTr="00F5696B">
        <w:trPr>
          <w:trHeight w:val="242"/>
        </w:trPr>
        <w:tc>
          <w:tcPr>
            <w:tcW w:w="7763" w:type="dxa"/>
          </w:tcPr>
          <w:p w:rsidR="0001178D" w:rsidRPr="00437805" w:rsidRDefault="0001178D" w:rsidP="0001178D">
            <w:pPr>
              <w:pStyle w:val="Listaszerbekezds"/>
              <w:autoSpaceDE w:val="0"/>
              <w:autoSpaceDN w:val="0"/>
              <w:adjustRightInd w:val="0"/>
              <w:ind w:left="458"/>
              <w:rPr>
                <w:rFonts w:cstheme="minorHAnsi"/>
                <w:b/>
                <w:bCs/>
                <w:color w:val="000000"/>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autoSpaceDE w:val="0"/>
              <w:autoSpaceDN w:val="0"/>
              <w:adjustRightInd w:val="0"/>
              <w:jc w:val="both"/>
              <w:rPr>
                <w:rFonts w:asciiTheme="minorHAnsi" w:hAnsiTheme="minorHAnsi" w:cstheme="minorHAnsi"/>
                <w:b/>
                <w:bCs/>
                <w:color w:val="000000"/>
                <w:sz w:val="18"/>
                <w:szCs w:val="18"/>
              </w:rPr>
            </w:pPr>
            <w:r w:rsidRPr="00437805">
              <w:rPr>
                <w:rFonts w:asciiTheme="minorHAnsi" w:hAnsiTheme="minorHAnsi" w:cstheme="minorHAnsi"/>
                <w:sz w:val="18"/>
                <w:szCs w:val="18"/>
              </w:rPr>
              <w:t>Knowledge of theories is somewhat questionable, the selection of literature is partly adequate, the theories are sometimes linked in a questionably logical way. The phenomena and terms relevant from the research’s point of view are not consistently stressed.</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8</w:t>
            </w:r>
          </w:p>
        </w:tc>
      </w:tr>
      <w:tr w:rsidR="0001178D" w:rsidRPr="00437805" w:rsidTr="00F5696B">
        <w:trPr>
          <w:trHeight w:val="242"/>
        </w:trPr>
        <w:tc>
          <w:tcPr>
            <w:tcW w:w="7763" w:type="dxa"/>
          </w:tcPr>
          <w:p w:rsidR="0001178D" w:rsidRPr="00437805" w:rsidRDefault="0001178D" w:rsidP="0001178D">
            <w:pPr>
              <w:pStyle w:val="Listaszerbekezds"/>
              <w:autoSpaceDE w:val="0"/>
              <w:autoSpaceDN w:val="0"/>
              <w:adjustRightInd w:val="0"/>
              <w:ind w:left="458"/>
              <w:jc w:val="both"/>
              <w:rPr>
                <w:rFonts w:cstheme="minorHAnsi"/>
                <w:b/>
                <w:bCs/>
                <w:color w:val="000000"/>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autoSpaceDE w:val="0"/>
              <w:autoSpaceDN w:val="0"/>
              <w:adjustRightInd w:val="0"/>
              <w:jc w:val="both"/>
              <w:rPr>
                <w:rFonts w:asciiTheme="minorHAnsi" w:hAnsiTheme="minorHAnsi" w:cstheme="minorHAnsi"/>
                <w:b/>
                <w:bCs/>
                <w:color w:val="000000"/>
                <w:sz w:val="18"/>
                <w:szCs w:val="18"/>
              </w:rPr>
            </w:pPr>
            <w:r w:rsidRPr="00437805">
              <w:rPr>
                <w:rFonts w:asciiTheme="minorHAnsi" w:hAnsiTheme="minorHAnsi" w:cstheme="minorHAnsi"/>
                <w:sz w:val="18"/>
                <w:szCs w:val="18"/>
              </w:rPr>
              <w:t>Knowledge of theories is questionable, the selection of literature is inadequate, the theories are linked in a questionably logical way. The phenomena and terms relevant from the research’s point of view are not satisfyingly stressed.</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4</w:t>
            </w:r>
          </w:p>
        </w:tc>
      </w:tr>
      <w:tr w:rsidR="0001178D" w:rsidRPr="00437805" w:rsidTr="00F5696B">
        <w:trPr>
          <w:trHeight w:val="242"/>
        </w:trPr>
        <w:tc>
          <w:tcPr>
            <w:tcW w:w="7763" w:type="dxa"/>
          </w:tcPr>
          <w:p w:rsidR="0001178D" w:rsidRPr="00437805" w:rsidRDefault="0001178D" w:rsidP="0001178D">
            <w:pPr>
              <w:pStyle w:val="Listaszerbekezds"/>
              <w:autoSpaceDE w:val="0"/>
              <w:autoSpaceDN w:val="0"/>
              <w:adjustRightInd w:val="0"/>
              <w:ind w:left="458"/>
              <w:jc w:val="both"/>
              <w:rPr>
                <w:rFonts w:cstheme="minorHAnsi"/>
                <w:b/>
                <w:bCs/>
                <w:color w:val="000000"/>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autoSpaceDE w:val="0"/>
              <w:autoSpaceDN w:val="0"/>
              <w:adjustRightInd w:val="0"/>
              <w:jc w:val="both"/>
              <w:rPr>
                <w:rFonts w:asciiTheme="minorHAnsi" w:hAnsiTheme="minorHAnsi" w:cstheme="minorHAnsi"/>
                <w:b/>
                <w:bCs/>
                <w:color w:val="000000"/>
                <w:sz w:val="18"/>
                <w:szCs w:val="18"/>
              </w:rPr>
            </w:pPr>
            <w:r w:rsidRPr="00437805">
              <w:rPr>
                <w:rFonts w:asciiTheme="minorHAnsi" w:hAnsiTheme="minorHAnsi" w:cstheme="minorHAnsi"/>
                <w:sz w:val="18"/>
                <w:szCs w:val="18"/>
              </w:rPr>
              <w:t>Knowledge of theories is entirely questionable, the selection of literature is hardly at all adequate, the theories are not linked to each other. The phenomena and terms relevant from the research’s point of view are strongly missing.</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0</w:t>
            </w:r>
          </w:p>
        </w:tc>
      </w:tr>
      <w:bookmarkEnd w:id="0"/>
      <w:tr w:rsidR="0001178D" w:rsidRPr="00437805" w:rsidTr="00B67196">
        <w:trPr>
          <w:trHeight w:val="242"/>
        </w:trPr>
        <w:tc>
          <w:tcPr>
            <w:tcW w:w="7763" w:type="dxa"/>
            <w:shd w:val="clear" w:color="auto" w:fill="D9D9D9" w:themeFill="background1" w:themeFillShade="D9"/>
          </w:tcPr>
          <w:p w:rsidR="0001178D" w:rsidRPr="00437805" w:rsidRDefault="0001178D" w:rsidP="0001178D">
            <w:pPr>
              <w:pStyle w:val="Default"/>
              <w:numPr>
                <w:ilvl w:val="0"/>
                <w:numId w:val="2"/>
              </w:numPr>
              <w:ind w:left="316" w:hanging="284"/>
              <w:rPr>
                <w:rFonts w:asciiTheme="minorHAnsi" w:hAnsiTheme="minorHAnsi" w:cstheme="minorHAnsi"/>
                <w:bCs/>
                <w:sz w:val="18"/>
                <w:szCs w:val="18"/>
              </w:rPr>
            </w:pPr>
            <w:r w:rsidRPr="00437805">
              <w:rPr>
                <w:rFonts w:asciiTheme="minorHAnsi" w:hAnsiTheme="minorHAnsi" w:cstheme="minorHAnsi"/>
                <w:b/>
                <w:bCs/>
                <w:sz w:val="18"/>
                <w:szCs w:val="18"/>
              </w:rPr>
              <w:t xml:space="preserve">CONCLUSION </w:t>
            </w:r>
            <w:r w:rsidRPr="00437805">
              <w:rPr>
                <w:rFonts w:asciiTheme="minorHAnsi" w:hAnsiTheme="minorHAnsi" w:cstheme="minorHAnsi"/>
                <w:bCs/>
                <w:sz w:val="18"/>
                <w:szCs w:val="18"/>
              </w:rPr>
              <w:t>(Interpretations, correspondences, referring to the theoretical introduction, alternative explanations - if necessary)</w:t>
            </w:r>
          </w:p>
        </w:tc>
        <w:tc>
          <w:tcPr>
            <w:tcW w:w="1843" w:type="dxa"/>
            <w:shd w:val="clear" w:color="auto" w:fill="D9D9D9" w:themeFill="background1" w:themeFillShade="D9"/>
            <w:vAlign w:val="center"/>
          </w:tcPr>
          <w:p w:rsidR="0001178D" w:rsidRPr="00437805" w:rsidRDefault="0001178D" w:rsidP="0001178D">
            <w:pPr>
              <w:jc w:val="center"/>
              <w:rPr>
                <w:rFonts w:asciiTheme="minorHAnsi" w:hAnsiTheme="minorHAnsi" w:cstheme="minorHAnsi"/>
                <w:b/>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r w:rsidRPr="00437805">
              <w:rPr>
                <w:rFonts w:asciiTheme="minorHAnsi" w:hAnsiTheme="minorHAnsi" w:cstheme="minorHAnsi"/>
                <w:bCs/>
                <w:sz w:val="18"/>
                <w:szCs w:val="18"/>
              </w:rPr>
              <w:t>The interpretations are adequate, there are references to the theoretical introduction, the author sees the adequate correspondences of the results and finds alternative interpretations if necessary.</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6</w:t>
            </w: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r w:rsidRPr="00437805">
              <w:rPr>
                <w:rFonts w:asciiTheme="minorHAnsi" w:hAnsiTheme="minorHAnsi" w:cstheme="minorHAnsi"/>
                <w:bCs/>
                <w:sz w:val="18"/>
                <w:szCs w:val="18"/>
              </w:rPr>
              <w:t xml:space="preserve">The interpretations are mostly adequate, there are some references to the theoretical introduction, the author sometimes sees inadequate correspondences of the results. </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4</w:t>
            </w: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r w:rsidRPr="00437805">
              <w:rPr>
                <w:rFonts w:asciiTheme="minorHAnsi" w:hAnsiTheme="minorHAnsi" w:cstheme="minorHAnsi"/>
                <w:bCs/>
                <w:sz w:val="18"/>
                <w:szCs w:val="18"/>
              </w:rPr>
              <w:t>The interpretations are partly adequate, there are few references to the theoretical introduction, the author often sees inadequate correspondences of the results.</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2</w:t>
            </w: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r w:rsidRPr="00437805">
              <w:rPr>
                <w:rFonts w:asciiTheme="minorHAnsi" w:hAnsiTheme="minorHAnsi" w:cstheme="minorHAnsi"/>
                <w:bCs/>
                <w:sz w:val="18"/>
                <w:szCs w:val="18"/>
              </w:rPr>
              <w:t>The interpretations are inadequate, there are barely references to the theoretical introduction, the author does not see the correspondences of the results.</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0</w:t>
            </w:r>
          </w:p>
        </w:tc>
      </w:tr>
      <w:tr w:rsidR="0001178D" w:rsidRPr="00437805" w:rsidTr="00B67196">
        <w:trPr>
          <w:trHeight w:val="242"/>
        </w:trPr>
        <w:tc>
          <w:tcPr>
            <w:tcW w:w="7763" w:type="dxa"/>
            <w:shd w:val="clear" w:color="auto" w:fill="D9D9D9" w:themeFill="background1" w:themeFillShade="D9"/>
          </w:tcPr>
          <w:p w:rsidR="0001178D" w:rsidRPr="00437805" w:rsidRDefault="0001178D" w:rsidP="0001178D">
            <w:pPr>
              <w:pStyle w:val="Default"/>
              <w:numPr>
                <w:ilvl w:val="0"/>
                <w:numId w:val="2"/>
              </w:numPr>
              <w:ind w:left="316" w:hanging="284"/>
              <w:jc w:val="both"/>
              <w:rPr>
                <w:rFonts w:asciiTheme="minorHAnsi" w:hAnsiTheme="minorHAnsi" w:cstheme="minorHAnsi"/>
                <w:b/>
                <w:bCs/>
                <w:sz w:val="18"/>
                <w:szCs w:val="18"/>
              </w:rPr>
            </w:pPr>
            <w:r w:rsidRPr="00437805">
              <w:rPr>
                <w:rFonts w:asciiTheme="minorHAnsi" w:hAnsiTheme="minorHAnsi" w:cstheme="minorHAnsi"/>
                <w:b/>
                <w:bCs/>
                <w:sz w:val="18"/>
                <w:szCs w:val="18"/>
              </w:rPr>
              <w:t xml:space="preserve">GENERAL IMPRESSION </w:t>
            </w:r>
            <w:r w:rsidRPr="00437805">
              <w:rPr>
                <w:rFonts w:asciiTheme="minorHAnsi" w:hAnsiTheme="minorHAnsi" w:cstheme="minorHAnsi"/>
                <w:bCs/>
                <w:sz w:val="18"/>
                <w:szCs w:val="18"/>
              </w:rPr>
              <w:t>(</w:t>
            </w:r>
            <w:r w:rsidRPr="00437805">
              <w:rPr>
                <w:rFonts w:asciiTheme="minorHAnsi" w:hAnsiTheme="minorHAnsi" w:cstheme="minorHAnsi"/>
                <w:spacing w:val="-2"/>
                <w:sz w:val="18"/>
                <w:szCs w:val="18"/>
              </w:rPr>
              <w:t>General aspect of the thesis, coherence, informative merit. General impression of the author’s knowledge.)</w:t>
            </w:r>
          </w:p>
        </w:tc>
        <w:tc>
          <w:tcPr>
            <w:tcW w:w="1843" w:type="dxa"/>
            <w:shd w:val="clear" w:color="auto" w:fill="D9D9D9" w:themeFill="background1" w:themeFillShade="D9"/>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r w:rsidRPr="00437805">
              <w:rPr>
                <w:rFonts w:asciiTheme="minorHAnsi" w:hAnsiTheme="minorHAnsi" w:cstheme="minorHAnsi"/>
                <w:spacing w:val="-2"/>
                <w:sz w:val="18"/>
                <w:szCs w:val="18"/>
              </w:rPr>
              <w:t xml:space="preserve">The whole thesis has an excellent general aspect, it is entirely coherent, informative and an enjoyable reading. The author convincingly demonstrates his/her knowledge and own opinions, interpretations. </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6</w:t>
            </w: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r w:rsidRPr="00437805">
              <w:rPr>
                <w:rFonts w:asciiTheme="minorHAnsi" w:hAnsiTheme="minorHAnsi" w:cstheme="minorHAnsi"/>
                <w:spacing w:val="-2"/>
                <w:sz w:val="18"/>
                <w:szCs w:val="18"/>
              </w:rPr>
              <w:t xml:space="preserve">The whole thesis has an adequate general aspect, it is mainly coherent, and a mainly informative reading. The author sometimes unconvincingly demonstrates his/her knowledge and own opinions, interpretations. </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4</w:t>
            </w: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r w:rsidRPr="00437805">
              <w:rPr>
                <w:rFonts w:asciiTheme="minorHAnsi" w:hAnsiTheme="minorHAnsi" w:cstheme="minorHAnsi"/>
                <w:spacing w:val="-2"/>
                <w:sz w:val="18"/>
                <w:szCs w:val="18"/>
              </w:rPr>
              <w:t xml:space="preserve">The whole thesis has a problematic general aspect, it is often incoherent, and only partly an informative reading. In many cases, the author unconvincingly demonstrates his/her knowledge and own opinions, interpretations. </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2</w:t>
            </w: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p>
        </w:tc>
      </w:tr>
      <w:tr w:rsidR="0001178D" w:rsidRPr="00437805" w:rsidTr="00F5696B">
        <w:trPr>
          <w:trHeight w:val="242"/>
        </w:trPr>
        <w:tc>
          <w:tcPr>
            <w:tcW w:w="7763" w:type="dxa"/>
          </w:tcPr>
          <w:p w:rsidR="0001178D" w:rsidRPr="00437805" w:rsidRDefault="0001178D" w:rsidP="0001178D">
            <w:pPr>
              <w:pStyle w:val="Default"/>
              <w:tabs>
                <w:tab w:val="left" w:pos="458"/>
              </w:tabs>
              <w:jc w:val="both"/>
              <w:rPr>
                <w:rFonts w:asciiTheme="minorHAnsi" w:hAnsiTheme="minorHAnsi" w:cstheme="minorHAnsi"/>
                <w:b/>
                <w:bCs/>
                <w:sz w:val="18"/>
                <w:szCs w:val="18"/>
              </w:rPr>
            </w:pPr>
            <w:r w:rsidRPr="00437805">
              <w:rPr>
                <w:rFonts w:asciiTheme="minorHAnsi" w:hAnsiTheme="minorHAnsi" w:cstheme="minorHAnsi"/>
                <w:spacing w:val="-2"/>
                <w:sz w:val="18"/>
                <w:szCs w:val="18"/>
              </w:rPr>
              <w:lastRenderedPageBreak/>
              <w:t xml:space="preserve">The whole thesis has a strongly problematic general aspect, it is almost entirely incoherent, and almost entirely an uninformative reading. The author unconvincingly demonstrates his/her knowledge and own opinions, interpretations. </w:t>
            </w:r>
          </w:p>
        </w:tc>
        <w:tc>
          <w:tcPr>
            <w:tcW w:w="1843" w:type="dxa"/>
            <w:vAlign w:val="center"/>
          </w:tcPr>
          <w:p w:rsidR="0001178D" w:rsidRPr="00437805" w:rsidRDefault="0001178D" w:rsidP="0001178D">
            <w:pPr>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0</w:t>
            </w:r>
          </w:p>
        </w:tc>
      </w:tr>
      <w:tr w:rsidR="0001178D" w:rsidRPr="00437805" w:rsidTr="00F5696B">
        <w:trPr>
          <w:trHeight w:val="242"/>
        </w:trPr>
        <w:tc>
          <w:tcPr>
            <w:tcW w:w="7763" w:type="dxa"/>
          </w:tcPr>
          <w:p w:rsidR="0001178D" w:rsidRPr="00437805" w:rsidRDefault="0001178D" w:rsidP="0001178D">
            <w:pPr>
              <w:pStyle w:val="Default"/>
              <w:jc w:val="both"/>
              <w:rPr>
                <w:rFonts w:asciiTheme="minorHAnsi" w:hAnsiTheme="minorHAnsi" w:cstheme="minorHAnsi"/>
                <w:b/>
                <w:bCs/>
                <w:sz w:val="18"/>
                <w:szCs w:val="18"/>
              </w:rPr>
            </w:pPr>
            <w:r w:rsidRPr="00437805">
              <w:rPr>
                <w:rFonts w:asciiTheme="minorHAnsi" w:hAnsiTheme="minorHAnsi" w:cstheme="minorHAnsi"/>
                <w:b/>
                <w:bCs/>
                <w:sz w:val="18"/>
                <w:szCs w:val="18"/>
              </w:rPr>
              <w:t>TOTAL</w:t>
            </w:r>
          </w:p>
        </w:tc>
        <w:tc>
          <w:tcPr>
            <w:tcW w:w="1843" w:type="dxa"/>
          </w:tcPr>
          <w:p w:rsidR="0001178D" w:rsidRPr="00437805" w:rsidRDefault="0001178D" w:rsidP="0001178D">
            <w:pPr>
              <w:widowControl/>
              <w:autoSpaceDE w:val="0"/>
              <w:autoSpaceDN w:val="0"/>
              <w:adjustRightInd w:val="0"/>
              <w:jc w:val="center"/>
              <w:rPr>
                <w:rFonts w:asciiTheme="minorHAnsi" w:hAnsiTheme="minorHAnsi" w:cstheme="minorHAnsi"/>
                <w:b/>
                <w:bCs/>
                <w:color w:val="000000"/>
                <w:sz w:val="18"/>
                <w:szCs w:val="18"/>
              </w:rPr>
            </w:pPr>
            <w:r w:rsidRPr="00437805">
              <w:rPr>
                <w:rFonts w:asciiTheme="minorHAnsi" w:hAnsiTheme="minorHAnsi" w:cstheme="minorHAnsi"/>
                <w:b/>
                <w:bCs/>
                <w:color w:val="000000"/>
                <w:sz w:val="18"/>
                <w:szCs w:val="18"/>
              </w:rPr>
              <w:t>60/</w:t>
            </w:r>
          </w:p>
        </w:tc>
      </w:tr>
    </w:tbl>
    <w:p w:rsidR="00804644" w:rsidRPr="00437805" w:rsidRDefault="00804644" w:rsidP="00804644">
      <w:pPr>
        <w:ind w:right="113"/>
        <w:rPr>
          <w:rFonts w:asciiTheme="minorHAnsi" w:hAnsiTheme="minorHAnsi" w:cstheme="minorHAnsi"/>
          <w:sz w:val="18"/>
          <w:szCs w:val="18"/>
          <w:lang w:val="en-US"/>
        </w:rPr>
      </w:pPr>
    </w:p>
    <w:p w:rsidR="00896594" w:rsidRPr="00437805" w:rsidRDefault="00896594" w:rsidP="00265479">
      <w:pPr>
        <w:tabs>
          <w:tab w:val="left" w:pos="-720"/>
        </w:tabs>
        <w:suppressAutoHyphens/>
        <w:spacing w:line="240" w:lineRule="atLeast"/>
        <w:ind w:left="142" w:hanging="142"/>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Grade:</w:t>
      </w:r>
    </w:p>
    <w:p w:rsidR="00896594" w:rsidRPr="00437805" w:rsidRDefault="00896594" w:rsidP="00265479">
      <w:pPr>
        <w:tabs>
          <w:tab w:val="left" w:pos="-720"/>
        </w:tabs>
        <w:suppressAutoHyphens/>
        <w:spacing w:line="240" w:lineRule="atLeast"/>
        <w:ind w:left="142" w:hanging="142"/>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(0–30 points: 1; 31–37 points: 2; 38-45 points: 3; 46–53 points: 4; 54–60 points: 5.)</w:t>
      </w:r>
    </w:p>
    <w:p w:rsidR="00896594" w:rsidRPr="00437805" w:rsidRDefault="00896594" w:rsidP="00265479">
      <w:pPr>
        <w:tabs>
          <w:tab w:val="left" w:pos="-720"/>
        </w:tabs>
        <w:suppressAutoHyphens/>
        <w:spacing w:line="240" w:lineRule="atLeast"/>
        <w:ind w:left="142" w:hanging="142"/>
        <w:jc w:val="both"/>
        <w:rPr>
          <w:rFonts w:asciiTheme="minorHAnsi" w:hAnsiTheme="minorHAnsi" w:cstheme="minorHAnsi"/>
          <w:spacing w:val="-2"/>
          <w:sz w:val="18"/>
          <w:szCs w:val="18"/>
          <w:lang w:val="en-US"/>
        </w:rPr>
      </w:pPr>
    </w:p>
    <w:p w:rsidR="00896594" w:rsidRPr="00437805" w:rsidRDefault="00896594" w:rsidP="00265479">
      <w:pPr>
        <w:tabs>
          <w:tab w:val="left" w:pos="-720"/>
        </w:tabs>
        <w:suppressAutoHyphens/>
        <w:spacing w:line="240" w:lineRule="atLeast"/>
        <w:ind w:left="142" w:hanging="142"/>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Written argument based on the formal aspects:</w:t>
      </w:r>
    </w:p>
    <w:p w:rsidR="00896594" w:rsidRPr="00437805" w:rsidRDefault="00896594" w:rsidP="00265479">
      <w:pPr>
        <w:tabs>
          <w:tab w:val="left" w:pos="-720"/>
        </w:tabs>
        <w:suppressAutoHyphens/>
        <w:spacing w:line="240" w:lineRule="atLeast"/>
        <w:ind w:left="142" w:hanging="142"/>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(Without a written argument, neither the criteria of acceptability, nor the points of the formal aspects are valid.)</w:t>
      </w: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p>
    <w:p w:rsidR="00896594" w:rsidRPr="00437805" w:rsidRDefault="00896594" w:rsidP="00896594">
      <w:pPr>
        <w:tabs>
          <w:tab w:val="center" w:pos="4680"/>
          <w:tab w:val="right" w:leader="dot" w:pos="936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r>
      <w:r w:rsidRPr="00437805">
        <w:rPr>
          <w:rFonts w:asciiTheme="minorHAnsi" w:hAnsiTheme="minorHAnsi" w:cstheme="minorHAnsi"/>
          <w:spacing w:val="-2"/>
          <w:sz w:val="18"/>
          <w:szCs w:val="18"/>
          <w:lang w:val="en-US"/>
        </w:rPr>
        <w:tab/>
      </w:r>
    </w:p>
    <w:p w:rsidR="00896594" w:rsidRPr="00437805" w:rsidRDefault="00896594" w:rsidP="00896594">
      <w:pPr>
        <w:tabs>
          <w:tab w:val="right" w:pos="936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ab/>
        <w:t>(Signature of supervisor/reviewer)</w:t>
      </w:r>
    </w:p>
    <w:p w:rsidR="00896594" w:rsidRPr="00437805" w:rsidRDefault="00896594" w:rsidP="00896594">
      <w:pPr>
        <w:tabs>
          <w:tab w:val="left" w:pos="-720"/>
        </w:tabs>
        <w:suppressAutoHyphens/>
        <w:spacing w:line="240" w:lineRule="atLeast"/>
        <w:jc w:val="both"/>
        <w:rPr>
          <w:rFonts w:asciiTheme="minorHAnsi" w:hAnsiTheme="minorHAnsi" w:cstheme="minorHAnsi"/>
          <w:spacing w:val="-2"/>
          <w:sz w:val="18"/>
          <w:szCs w:val="18"/>
          <w:lang w:val="en-US"/>
        </w:rPr>
      </w:pPr>
    </w:p>
    <w:p w:rsidR="00E3260A" w:rsidRPr="00437805" w:rsidRDefault="00896594" w:rsidP="00265479">
      <w:pPr>
        <w:tabs>
          <w:tab w:val="left" w:pos="-720"/>
        </w:tabs>
        <w:suppressAutoHyphens/>
        <w:spacing w:line="240" w:lineRule="atLeast"/>
        <w:jc w:val="both"/>
        <w:rPr>
          <w:rFonts w:asciiTheme="minorHAnsi" w:hAnsiTheme="minorHAnsi" w:cstheme="minorHAnsi"/>
          <w:spacing w:val="-2"/>
          <w:sz w:val="18"/>
          <w:szCs w:val="18"/>
          <w:lang w:val="en-US"/>
        </w:rPr>
      </w:pPr>
      <w:r w:rsidRPr="00437805">
        <w:rPr>
          <w:rFonts w:asciiTheme="minorHAnsi" w:hAnsiTheme="minorHAnsi" w:cstheme="minorHAnsi"/>
          <w:spacing w:val="-2"/>
          <w:sz w:val="18"/>
          <w:szCs w:val="18"/>
          <w:lang w:val="en-US"/>
        </w:rPr>
        <w:t xml:space="preserve">Date: </w:t>
      </w:r>
      <w:proofErr w:type="spellStart"/>
      <w:r w:rsidRPr="00437805">
        <w:rPr>
          <w:rFonts w:asciiTheme="minorHAnsi" w:hAnsiTheme="minorHAnsi" w:cstheme="minorHAnsi"/>
          <w:spacing w:val="-2"/>
          <w:sz w:val="18"/>
          <w:szCs w:val="18"/>
          <w:lang w:val="en-US"/>
        </w:rPr>
        <w:t>Pécs</w:t>
      </w:r>
      <w:proofErr w:type="spellEnd"/>
      <w:r w:rsidRPr="00437805">
        <w:rPr>
          <w:rFonts w:asciiTheme="minorHAnsi" w:hAnsiTheme="minorHAnsi" w:cstheme="minorHAnsi"/>
          <w:spacing w:val="-2"/>
          <w:sz w:val="18"/>
          <w:szCs w:val="18"/>
          <w:lang w:val="en-US"/>
        </w:rPr>
        <w:t>, 201</w:t>
      </w:r>
    </w:p>
    <w:sectPr w:rsidR="00E3260A" w:rsidRPr="00437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A5626"/>
    <w:multiLevelType w:val="hybridMultilevel"/>
    <w:tmpl w:val="186C5C32"/>
    <w:lvl w:ilvl="0" w:tplc="82009ABE">
      <w:start w:val="4"/>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7404BBF"/>
    <w:multiLevelType w:val="hybridMultilevel"/>
    <w:tmpl w:val="12221F52"/>
    <w:lvl w:ilvl="0" w:tplc="7744E6A6">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44"/>
    <w:rsid w:val="0001178D"/>
    <w:rsid w:val="000F5723"/>
    <w:rsid w:val="00132FBE"/>
    <w:rsid w:val="001F286A"/>
    <w:rsid w:val="00265479"/>
    <w:rsid w:val="00286C70"/>
    <w:rsid w:val="003F317D"/>
    <w:rsid w:val="00437805"/>
    <w:rsid w:val="00526BD9"/>
    <w:rsid w:val="005C2105"/>
    <w:rsid w:val="006B1F06"/>
    <w:rsid w:val="00804644"/>
    <w:rsid w:val="00896594"/>
    <w:rsid w:val="008E4109"/>
    <w:rsid w:val="009F4DF3"/>
    <w:rsid w:val="00A52412"/>
    <w:rsid w:val="00A61F06"/>
    <w:rsid w:val="00B67196"/>
    <w:rsid w:val="00C26FB3"/>
    <w:rsid w:val="00C52850"/>
    <w:rsid w:val="00E326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9617"/>
  <w15:chartTrackingRefBased/>
  <w15:docId w15:val="{72D5522B-2BDB-4259-A291-C4F4C93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46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04644"/>
    <w:pPr>
      <w:widowControl w:val="0"/>
    </w:pPr>
    <w:rPr>
      <w:rFonts w:asciiTheme="minorHAnsi" w:eastAsiaTheme="minorHAnsi" w:hAnsiTheme="minorHAnsi" w:cstheme="minorBidi"/>
      <w:sz w:val="22"/>
      <w:szCs w:val="22"/>
      <w:lang w:val="en-US" w:eastAsia="en-US"/>
    </w:rPr>
  </w:style>
  <w:style w:type="table" w:styleId="Rcsostblzat">
    <w:name w:val="Table Grid"/>
    <w:basedOn w:val="Normltblzat"/>
    <w:rsid w:val="008046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644"/>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rsid w:val="008046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1123</Words>
  <Characters>7752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Vincze Orsolya</dc:creator>
  <cp:keywords/>
  <dc:description/>
  <cp:lastModifiedBy>Felhasználó</cp:lastModifiedBy>
  <cp:revision>8</cp:revision>
  <dcterms:created xsi:type="dcterms:W3CDTF">2019-03-03T13:58:00Z</dcterms:created>
  <dcterms:modified xsi:type="dcterms:W3CDTF">2019-04-08T12:45:00Z</dcterms:modified>
</cp:coreProperties>
</file>